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6F21E" w14:textId="32DF5DE1" w:rsidR="006255EB" w:rsidRDefault="008B3540" w:rsidP="00DE265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022DE9">
        <w:rPr>
          <w:rFonts w:ascii="Arial" w:hAnsi="Arial" w:cs="Arial"/>
          <w:b/>
          <w:bCs/>
          <w:sz w:val="24"/>
          <w:szCs w:val="24"/>
        </w:rPr>
        <w:t>004</w:t>
      </w:r>
      <w:r w:rsidRPr="00DE265F">
        <w:rPr>
          <w:rFonts w:ascii="Arial" w:hAnsi="Arial" w:cs="Arial"/>
          <w:b/>
          <w:bCs/>
          <w:sz w:val="24"/>
          <w:szCs w:val="24"/>
        </w:rPr>
        <w:t xml:space="preserve">/2021 – COMISSÃO </w:t>
      </w:r>
      <w:r w:rsidR="00464548">
        <w:rPr>
          <w:rFonts w:ascii="Arial" w:hAnsi="Arial" w:cs="Arial"/>
          <w:b/>
          <w:bCs/>
          <w:sz w:val="24"/>
          <w:szCs w:val="24"/>
        </w:rPr>
        <w:t>ELEITORAL</w:t>
      </w:r>
      <w:r w:rsidRPr="00DE265F">
        <w:rPr>
          <w:rFonts w:ascii="Arial" w:hAnsi="Arial" w:cs="Arial"/>
          <w:b/>
          <w:bCs/>
          <w:sz w:val="24"/>
          <w:szCs w:val="24"/>
        </w:rPr>
        <w:t>/UNESPAR</w:t>
      </w:r>
      <w:r w:rsidR="0046454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464548" w:rsidRPr="000D0767">
        <w:rPr>
          <w:rFonts w:ascii="Arial" w:hAnsi="Arial" w:cs="Arial"/>
          <w:b/>
          <w:bCs/>
          <w:i/>
          <w:sz w:val="24"/>
          <w:szCs w:val="24"/>
        </w:rPr>
        <w:t>CAMPUS</w:t>
      </w:r>
      <w:r w:rsidR="004645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0D0767">
        <w:rPr>
          <w:rFonts w:ascii="Arial" w:hAnsi="Arial" w:cs="Arial"/>
          <w:b/>
          <w:bCs/>
          <w:sz w:val="24"/>
          <w:szCs w:val="24"/>
        </w:rPr>
        <w:t xml:space="preserve"> </w:t>
      </w:r>
      <w:r w:rsidR="00022DE9">
        <w:rPr>
          <w:rFonts w:ascii="Arial" w:hAnsi="Arial" w:cs="Arial"/>
          <w:b/>
          <w:bCs/>
          <w:sz w:val="24"/>
          <w:szCs w:val="24"/>
        </w:rPr>
        <w:t>APUCARANA</w:t>
      </w:r>
    </w:p>
    <w:p w14:paraId="6076D92F" w14:textId="77777777" w:rsidR="007F4366" w:rsidRPr="00DE265F" w:rsidRDefault="007F4366" w:rsidP="0065377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BB9B4F" w14:textId="37E592CB" w:rsidR="008B3540" w:rsidRPr="00200BF1" w:rsidRDefault="003245AD" w:rsidP="00DE265F">
      <w:pPr>
        <w:spacing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Divulga a Lista de candidatos</w:t>
      </w:r>
      <w:r w:rsidR="006D0ADE">
        <w:rPr>
          <w:rFonts w:ascii="Arial" w:hAnsi="Arial" w:cs="Arial"/>
          <w:b/>
          <w:bCs/>
          <w:sz w:val="24"/>
          <w:szCs w:val="24"/>
        </w:rPr>
        <w:t xml:space="preserve"> para o </w:t>
      </w:r>
      <w:r w:rsidR="00464548">
        <w:rPr>
          <w:rFonts w:ascii="Arial" w:hAnsi="Arial" w:cs="Arial"/>
          <w:b/>
          <w:bCs/>
          <w:sz w:val="24"/>
          <w:szCs w:val="24"/>
        </w:rPr>
        <w:t>Processo Eleitoral visando à escolha do</w:t>
      </w:r>
      <w:r>
        <w:rPr>
          <w:rFonts w:ascii="Arial" w:hAnsi="Arial" w:cs="Arial"/>
          <w:b/>
          <w:bCs/>
          <w:sz w:val="24"/>
          <w:szCs w:val="24"/>
        </w:rPr>
        <w:t xml:space="preserve">s representantes da Comunidade Acadêmica do </w:t>
      </w:r>
      <w:r w:rsidRPr="00C9707D">
        <w:rPr>
          <w:rFonts w:ascii="Arial" w:hAnsi="Arial" w:cs="Arial"/>
          <w:b/>
          <w:bCs/>
          <w:i/>
          <w:iCs/>
          <w:sz w:val="24"/>
          <w:szCs w:val="24"/>
        </w:rPr>
        <w:t>Campus</w:t>
      </w:r>
      <w:r w:rsidR="00022DE9">
        <w:rPr>
          <w:rFonts w:ascii="Arial" w:hAnsi="Arial" w:cs="Arial"/>
          <w:b/>
          <w:bCs/>
          <w:sz w:val="24"/>
          <w:szCs w:val="24"/>
        </w:rPr>
        <w:t xml:space="preserve"> de Apucarana</w:t>
      </w:r>
      <w:r>
        <w:rPr>
          <w:rFonts w:ascii="Arial" w:hAnsi="Arial" w:cs="Arial"/>
          <w:b/>
          <w:bCs/>
          <w:sz w:val="24"/>
          <w:szCs w:val="24"/>
        </w:rPr>
        <w:t xml:space="preserve"> no Conselho de Ensino, Pesquisa e Extensão (CEPE) e no Conselho Universitário</w:t>
      </w:r>
      <w:r w:rsidR="00C9707D">
        <w:rPr>
          <w:rFonts w:ascii="Arial" w:hAnsi="Arial" w:cs="Arial"/>
          <w:b/>
          <w:bCs/>
          <w:sz w:val="24"/>
          <w:szCs w:val="24"/>
        </w:rPr>
        <w:t xml:space="preserve"> (COU) </w:t>
      </w:r>
      <w:r>
        <w:rPr>
          <w:rFonts w:ascii="Arial" w:hAnsi="Arial" w:cs="Arial"/>
          <w:b/>
          <w:bCs/>
          <w:sz w:val="24"/>
          <w:szCs w:val="24"/>
        </w:rPr>
        <w:t>da UNESPAR</w:t>
      </w:r>
      <w:r w:rsidR="00C9707D">
        <w:rPr>
          <w:rFonts w:ascii="Arial" w:hAnsi="Arial" w:cs="Arial"/>
          <w:b/>
          <w:bCs/>
          <w:sz w:val="24"/>
          <w:szCs w:val="24"/>
        </w:rPr>
        <w:t>.</w:t>
      </w:r>
    </w:p>
    <w:p w14:paraId="4465D834" w14:textId="77777777" w:rsidR="007F4366" w:rsidRDefault="007F4366" w:rsidP="006537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DCD760" w14:textId="579A7238" w:rsidR="008B3540" w:rsidRDefault="008B3540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E265F">
        <w:rPr>
          <w:rFonts w:ascii="Arial" w:hAnsi="Arial" w:cs="Arial"/>
          <w:sz w:val="24"/>
          <w:szCs w:val="24"/>
        </w:rPr>
        <w:t xml:space="preserve">Considerando </w:t>
      </w:r>
      <w:r w:rsidR="003245AD" w:rsidRPr="003245AD">
        <w:rPr>
          <w:rFonts w:ascii="Arial" w:hAnsi="Arial" w:cs="Arial"/>
          <w:sz w:val="24"/>
          <w:szCs w:val="24"/>
        </w:rPr>
        <w:t>a Resolução Nº 014/2021 – COU/UNESPAR, que regulamenta a realização das Eleições de membros dos Conselhos Superiores e Intermediários da Universidade neste ano de 2021;</w:t>
      </w:r>
    </w:p>
    <w:p w14:paraId="594C4FF1" w14:textId="77777777" w:rsidR="002D51B9" w:rsidRPr="00DE265F" w:rsidRDefault="002D51B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A42BB5" w14:textId="12242846" w:rsidR="00464548" w:rsidRDefault="00464548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22DE9">
        <w:rPr>
          <w:rFonts w:ascii="Arial" w:hAnsi="Arial" w:cs="Arial"/>
          <w:sz w:val="24"/>
          <w:szCs w:val="24"/>
        </w:rPr>
        <w:t xml:space="preserve">o Edital Nº 001/2021- </w:t>
      </w:r>
      <w:r w:rsidR="00E00B47">
        <w:rPr>
          <w:rFonts w:ascii="Arial" w:hAnsi="Arial" w:cs="Arial"/>
          <w:sz w:val="24"/>
          <w:szCs w:val="24"/>
        </w:rPr>
        <w:t xml:space="preserve">COMISSÃO </w:t>
      </w:r>
      <w:r w:rsidR="00022DE9">
        <w:rPr>
          <w:rFonts w:ascii="Arial" w:hAnsi="Arial" w:cs="Arial"/>
          <w:sz w:val="24"/>
          <w:szCs w:val="24"/>
        </w:rPr>
        <w:t>ELEITORAL/UNESPAR – CAMPUS DE APUCARANA</w:t>
      </w:r>
      <w:r w:rsidR="00E00B47">
        <w:rPr>
          <w:rFonts w:ascii="Arial" w:hAnsi="Arial" w:cs="Arial"/>
          <w:sz w:val="24"/>
          <w:szCs w:val="24"/>
        </w:rPr>
        <w:t>;</w:t>
      </w:r>
    </w:p>
    <w:p w14:paraId="28EE6069" w14:textId="77777777" w:rsidR="002D51B9" w:rsidRDefault="002D51B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B24288" w14:textId="5F7D0F7C" w:rsidR="008B3540" w:rsidRPr="00DE265F" w:rsidRDefault="00F25317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B3540" w:rsidRPr="00DE265F">
        <w:rPr>
          <w:rFonts w:ascii="Arial" w:hAnsi="Arial" w:cs="Arial"/>
          <w:sz w:val="24"/>
          <w:szCs w:val="24"/>
        </w:rPr>
        <w:t xml:space="preserve"> Presidente da Comissão </w:t>
      </w:r>
      <w:r w:rsidR="00464548">
        <w:rPr>
          <w:rFonts w:ascii="Arial" w:hAnsi="Arial" w:cs="Arial"/>
          <w:sz w:val="24"/>
          <w:szCs w:val="24"/>
        </w:rPr>
        <w:t xml:space="preserve">Eleitoral do </w:t>
      </w:r>
      <w:r w:rsidR="00464548" w:rsidRPr="00F25317">
        <w:rPr>
          <w:rFonts w:ascii="Arial" w:hAnsi="Arial" w:cs="Arial"/>
          <w:i/>
          <w:iCs/>
          <w:sz w:val="24"/>
          <w:szCs w:val="24"/>
        </w:rPr>
        <w:t xml:space="preserve">Campus </w:t>
      </w:r>
      <w:r w:rsidR="00464548">
        <w:rPr>
          <w:rFonts w:ascii="Arial" w:hAnsi="Arial" w:cs="Arial"/>
          <w:sz w:val="24"/>
          <w:szCs w:val="24"/>
        </w:rPr>
        <w:t xml:space="preserve">de </w:t>
      </w:r>
      <w:r w:rsidR="00022DE9">
        <w:rPr>
          <w:rFonts w:ascii="Arial" w:hAnsi="Arial" w:cs="Arial"/>
          <w:sz w:val="24"/>
          <w:szCs w:val="24"/>
        </w:rPr>
        <w:t>Apucarana</w:t>
      </w:r>
      <w:r w:rsidR="008B3540" w:rsidRPr="00DE265F">
        <w:rPr>
          <w:rFonts w:ascii="Arial" w:hAnsi="Arial" w:cs="Arial"/>
          <w:sz w:val="24"/>
          <w:szCs w:val="24"/>
        </w:rPr>
        <w:t>, nomeada pela Portaria Nº</w:t>
      </w:r>
      <w:r w:rsidR="00022DE9">
        <w:rPr>
          <w:rFonts w:ascii="Arial" w:hAnsi="Arial" w:cs="Arial"/>
          <w:sz w:val="24"/>
          <w:szCs w:val="24"/>
        </w:rPr>
        <w:t xml:space="preserve"> 038/2021 – DG/Apucarana</w:t>
      </w:r>
      <w:r w:rsidR="008B3540" w:rsidRPr="00DE265F">
        <w:rPr>
          <w:rFonts w:ascii="Arial" w:hAnsi="Arial" w:cs="Arial"/>
          <w:sz w:val="24"/>
          <w:szCs w:val="24"/>
        </w:rPr>
        <w:t xml:space="preserve">, no uso de suas </w:t>
      </w:r>
      <w:proofErr w:type="gramStart"/>
      <w:r w:rsidR="008B3540" w:rsidRPr="00DE265F">
        <w:rPr>
          <w:rFonts w:ascii="Arial" w:hAnsi="Arial" w:cs="Arial"/>
          <w:sz w:val="24"/>
          <w:szCs w:val="24"/>
        </w:rPr>
        <w:t>atribuições</w:t>
      </w:r>
      <w:proofErr w:type="gramEnd"/>
    </w:p>
    <w:p w14:paraId="6F9CFA2B" w14:textId="77777777" w:rsidR="002D51B9" w:rsidRPr="00DE265F" w:rsidRDefault="002D51B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43AC28" w14:textId="3220DDEB" w:rsidR="00DE265F" w:rsidRDefault="00DE265F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>TORNA PÚBLICO</w:t>
      </w:r>
      <w:r w:rsidR="0065377F">
        <w:rPr>
          <w:rFonts w:ascii="Arial" w:hAnsi="Arial" w:cs="Arial"/>
          <w:b/>
          <w:bCs/>
          <w:sz w:val="24"/>
          <w:szCs w:val="24"/>
        </w:rPr>
        <w:t>:</w:t>
      </w:r>
    </w:p>
    <w:p w14:paraId="4BC669A4" w14:textId="77777777" w:rsidR="007F4366" w:rsidRPr="00DE265F" w:rsidRDefault="007F4366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EE2D3D" w14:textId="6EE67F1A" w:rsidR="00200BF1" w:rsidRDefault="00DE265F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="00464548">
        <w:rPr>
          <w:rFonts w:ascii="Arial" w:hAnsi="Arial" w:cs="Arial"/>
          <w:sz w:val="24"/>
          <w:szCs w:val="24"/>
        </w:rPr>
        <w:t xml:space="preserve">A </w:t>
      </w:r>
      <w:r w:rsidR="00C9707D" w:rsidRPr="00C9707D">
        <w:rPr>
          <w:rFonts w:ascii="Arial" w:hAnsi="Arial" w:cs="Arial"/>
          <w:sz w:val="24"/>
          <w:szCs w:val="24"/>
        </w:rPr>
        <w:t xml:space="preserve">Lista de candidatos para o Processo Eleitoral visando à escolha dos representantes da Comunidade Acadêmica do Campus de </w:t>
      </w:r>
      <w:r w:rsidR="00022DE9">
        <w:rPr>
          <w:rFonts w:ascii="Arial" w:hAnsi="Arial" w:cs="Arial"/>
          <w:sz w:val="24"/>
          <w:szCs w:val="24"/>
        </w:rPr>
        <w:t>Apucarana,</w:t>
      </w:r>
      <w:r w:rsidR="00C9707D" w:rsidRPr="00C9707D">
        <w:rPr>
          <w:rFonts w:ascii="Arial" w:hAnsi="Arial" w:cs="Arial"/>
          <w:sz w:val="24"/>
          <w:szCs w:val="24"/>
        </w:rPr>
        <w:t xml:space="preserve"> no Conselho de Ensino, Pesquisa e Extensão (CEPE) e no Conselho Universitário (COU)</w:t>
      </w:r>
      <w:r w:rsidR="00241DFE">
        <w:rPr>
          <w:rFonts w:ascii="Arial" w:hAnsi="Arial" w:cs="Arial"/>
          <w:sz w:val="24"/>
          <w:szCs w:val="24"/>
        </w:rPr>
        <w:t>, conforme segue:</w:t>
      </w:r>
    </w:p>
    <w:p w14:paraId="4EC1AF42" w14:textId="77777777" w:rsidR="00022DE9" w:rsidRPr="00EF433F" w:rsidRDefault="00022DE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7282EC1" w14:textId="154F4AD3" w:rsidR="00D234F9" w:rsidRPr="00EF433F" w:rsidRDefault="00022DE9" w:rsidP="002D51B9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F433F">
        <w:rPr>
          <w:rFonts w:ascii="Arial" w:hAnsi="Arial" w:cs="Arial"/>
          <w:b/>
          <w:sz w:val="24"/>
          <w:szCs w:val="24"/>
          <w:u w:val="single"/>
        </w:rPr>
        <w:t>Conselho Universitário da UNESPAR</w:t>
      </w:r>
    </w:p>
    <w:p w14:paraId="3E2149CB" w14:textId="77777777" w:rsidR="000D0767" w:rsidRPr="00022DE9" w:rsidRDefault="000D0767" w:rsidP="002D51B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9707D" w14:paraId="1736C28F" w14:textId="77777777" w:rsidTr="00C9707D">
        <w:tc>
          <w:tcPr>
            <w:tcW w:w="4530" w:type="dxa"/>
          </w:tcPr>
          <w:p w14:paraId="16BD86F6" w14:textId="76355507" w:rsidR="00C9707D" w:rsidRPr="00C9707D" w:rsidRDefault="00C9707D" w:rsidP="00C9707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707D">
              <w:rPr>
                <w:rFonts w:ascii="Arial" w:hAnsi="Arial" w:cs="Arial"/>
                <w:b/>
                <w:bCs/>
                <w:sz w:val="24"/>
                <w:szCs w:val="24"/>
              </w:rPr>
              <w:t>CADIDATOS</w:t>
            </w:r>
          </w:p>
        </w:tc>
        <w:tc>
          <w:tcPr>
            <w:tcW w:w="4531" w:type="dxa"/>
          </w:tcPr>
          <w:p w14:paraId="7FEF37A5" w14:textId="30E886EA" w:rsidR="00C9707D" w:rsidRPr="00C9707D" w:rsidRDefault="00C9707D" w:rsidP="00C9707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707D">
              <w:rPr>
                <w:rFonts w:ascii="Arial" w:hAnsi="Arial" w:cs="Arial"/>
                <w:b/>
                <w:bCs/>
                <w:sz w:val="24"/>
                <w:szCs w:val="24"/>
              </w:rPr>
              <w:t>VAGAS</w:t>
            </w:r>
          </w:p>
        </w:tc>
      </w:tr>
      <w:tr w:rsidR="00C9707D" w14:paraId="3C2B9566" w14:textId="77777777" w:rsidTr="00C9707D">
        <w:tc>
          <w:tcPr>
            <w:tcW w:w="4530" w:type="dxa"/>
          </w:tcPr>
          <w:p w14:paraId="3AB351B7" w14:textId="0C52AD54" w:rsidR="00C9707D" w:rsidRDefault="00022DE9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Antonio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Marcos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Dorigão</w:t>
            </w:r>
            <w:proofErr w:type="spellEnd"/>
          </w:p>
          <w:p w14:paraId="2AD2A71E" w14:textId="5AD02CCE" w:rsidR="00022DE9" w:rsidRDefault="00022DE9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Givaldo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Alves da Silva - suplente</w:t>
            </w:r>
          </w:p>
        </w:tc>
        <w:tc>
          <w:tcPr>
            <w:tcW w:w="4531" w:type="dxa"/>
          </w:tcPr>
          <w:p w14:paraId="6E61E218" w14:textId="4C9FBBFB" w:rsidR="00C9707D" w:rsidRDefault="00022DE9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</w:tr>
      <w:tr w:rsidR="00C9707D" w14:paraId="0A271437" w14:textId="77777777" w:rsidTr="00C9707D">
        <w:tc>
          <w:tcPr>
            <w:tcW w:w="4530" w:type="dxa"/>
          </w:tcPr>
          <w:p w14:paraId="1DF638A0" w14:textId="09E71FE7" w:rsidR="00C9707D" w:rsidRDefault="00022DE9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Deborah Cristina Oliveira da Costa</w:t>
            </w:r>
          </w:p>
          <w:p w14:paraId="6F0F4C6F" w14:textId="02BFA93A" w:rsidR="00022DE9" w:rsidRDefault="00022DE9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Lindinalva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Rocha de Souza - suplente</w:t>
            </w:r>
          </w:p>
        </w:tc>
        <w:tc>
          <w:tcPr>
            <w:tcW w:w="4531" w:type="dxa"/>
          </w:tcPr>
          <w:p w14:paraId="38F42B1F" w14:textId="0DCBD46A" w:rsidR="00C9707D" w:rsidRDefault="00022DE9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</w:tr>
      <w:tr w:rsidR="00022DE9" w14:paraId="4AA06F4C" w14:textId="77777777" w:rsidTr="00C9707D">
        <w:tc>
          <w:tcPr>
            <w:tcW w:w="4530" w:type="dxa"/>
          </w:tcPr>
          <w:p w14:paraId="66B91D8A" w14:textId="66AF19F6" w:rsidR="00022DE9" w:rsidRDefault="00022DE9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Elson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Alves de Lima</w:t>
            </w:r>
          </w:p>
          <w:p w14:paraId="60AD7108" w14:textId="6683E29C" w:rsidR="00022DE9" w:rsidRDefault="00022DE9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Adriana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Salvaterra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suplente</w:t>
            </w:r>
          </w:p>
        </w:tc>
        <w:tc>
          <w:tcPr>
            <w:tcW w:w="4531" w:type="dxa"/>
          </w:tcPr>
          <w:p w14:paraId="78D626EE" w14:textId="6C995841" w:rsidR="00022DE9" w:rsidRDefault="00022DE9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</w:tr>
      <w:tr w:rsidR="00022DE9" w14:paraId="2025D716" w14:textId="77777777" w:rsidTr="00C9707D">
        <w:tc>
          <w:tcPr>
            <w:tcW w:w="4530" w:type="dxa"/>
          </w:tcPr>
          <w:p w14:paraId="1840D1DB" w14:textId="09BF7569" w:rsidR="00022DE9" w:rsidRDefault="00ED4AB4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Enrique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Vetterli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Nuesch</w:t>
            </w:r>
            <w:proofErr w:type="spellEnd"/>
          </w:p>
          <w:p w14:paraId="796F3D92" w14:textId="786D5804" w:rsidR="00ED4AB4" w:rsidRDefault="00ED4AB4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Fabiane de Oliveira Domingos - suplente</w:t>
            </w:r>
          </w:p>
        </w:tc>
        <w:tc>
          <w:tcPr>
            <w:tcW w:w="4531" w:type="dxa"/>
          </w:tcPr>
          <w:p w14:paraId="3B9A0E5D" w14:textId="15D696E7" w:rsidR="00022DE9" w:rsidRDefault="00ED4AB4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</w:tr>
      <w:tr w:rsidR="00ED4AB4" w14:paraId="22BF5BDC" w14:textId="77777777" w:rsidTr="00C9707D">
        <w:tc>
          <w:tcPr>
            <w:tcW w:w="4530" w:type="dxa"/>
          </w:tcPr>
          <w:p w14:paraId="5EF04702" w14:textId="42E0FF94" w:rsidR="00ED4AB4" w:rsidRDefault="00ED4AB4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Nicodemos Garcia de Oliveira</w:t>
            </w:r>
          </w:p>
          <w:p w14:paraId="27C5ABF8" w14:textId="08689E47" w:rsidR="00ED4AB4" w:rsidRDefault="00ED4AB4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Dênis dos Santos - suplente</w:t>
            </w:r>
          </w:p>
        </w:tc>
        <w:tc>
          <w:tcPr>
            <w:tcW w:w="4531" w:type="dxa"/>
          </w:tcPr>
          <w:p w14:paraId="656304E3" w14:textId="25482F15" w:rsidR="00ED4AB4" w:rsidRDefault="00ED4AB4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Agente Universitário</w:t>
            </w:r>
          </w:p>
        </w:tc>
      </w:tr>
      <w:tr w:rsidR="00ED4AB4" w14:paraId="5A2F2D78" w14:textId="77777777" w:rsidTr="00C9707D">
        <w:tc>
          <w:tcPr>
            <w:tcW w:w="4530" w:type="dxa"/>
          </w:tcPr>
          <w:p w14:paraId="46865B00" w14:textId="2B5DED09" w:rsidR="00ED4AB4" w:rsidRDefault="0044032A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Letícia Mayara Costa</w:t>
            </w:r>
          </w:p>
          <w:p w14:paraId="1625EDED" w14:textId="4247428F" w:rsidR="0044032A" w:rsidRDefault="0044032A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Júlio Alberto Oliveira da Costa Moreira - suplente</w:t>
            </w:r>
          </w:p>
        </w:tc>
        <w:tc>
          <w:tcPr>
            <w:tcW w:w="4531" w:type="dxa"/>
          </w:tcPr>
          <w:p w14:paraId="48254E07" w14:textId="0A54929F" w:rsidR="00ED4AB4" w:rsidRDefault="0044032A" w:rsidP="002D51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Discente</w:t>
            </w:r>
          </w:p>
        </w:tc>
      </w:tr>
    </w:tbl>
    <w:p w14:paraId="714A4F22" w14:textId="4ACACC14" w:rsidR="00F23A95" w:rsidRPr="00EF433F" w:rsidRDefault="00F23A95" w:rsidP="002D51B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F0597D6" w14:textId="77777777" w:rsidR="00EF433F" w:rsidRDefault="00EF433F" w:rsidP="00EF433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3DFF48E" w14:textId="2F2B30F1" w:rsidR="00EF433F" w:rsidRPr="00EF433F" w:rsidRDefault="00EF433F" w:rsidP="00EF433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F433F">
        <w:rPr>
          <w:rFonts w:ascii="Arial" w:hAnsi="Arial" w:cs="Arial"/>
          <w:b/>
          <w:sz w:val="24"/>
          <w:szCs w:val="24"/>
          <w:u w:val="single"/>
        </w:rPr>
        <w:t>Conselho de Ensino, Pesquisa e Extensão</w:t>
      </w:r>
      <w:r w:rsidRPr="00EF43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F433F">
        <w:rPr>
          <w:rFonts w:ascii="Arial" w:hAnsi="Arial" w:cs="Arial"/>
          <w:b/>
          <w:sz w:val="24"/>
          <w:szCs w:val="24"/>
          <w:u w:val="single"/>
        </w:rPr>
        <w:t>da UNESPAR</w:t>
      </w:r>
    </w:p>
    <w:p w14:paraId="21B5DA8F" w14:textId="77777777" w:rsidR="00EF433F" w:rsidRPr="00022DE9" w:rsidRDefault="00EF433F" w:rsidP="00EF433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F433F" w14:paraId="77DE97E8" w14:textId="77777777" w:rsidTr="00FA5AB7">
        <w:tc>
          <w:tcPr>
            <w:tcW w:w="4530" w:type="dxa"/>
          </w:tcPr>
          <w:p w14:paraId="588E53CC" w14:textId="77777777" w:rsidR="00EF433F" w:rsidRPr="00C9707D" w:rsidRDefault="00EF433F" w:rsidP="00FA5A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707D">
              <w:rPr>
                <w:rFonts w:ascii="Arial" w:hAnsi="Arial" w:cs="Arial"/>
                <w:b/>
                <w:bCs/>
                <w:sz w:val="24"/>
                <w:szCs w:val="24"/>
              </w:rPr>
              <w:t>CADIDATOS</w:t>
            </w:r>
          </w:p>
        </w:tc>
        <w:tc>
          <w:tcPr>
            <w:tcW w:w="4531" w:type="dxa"/>
          </w:tcPr>
          <w:p w14:paraId="6731AD9F" w14:textId="77777777" w:rsidR="00EF433F" w:rsidRPr="00C9707D" w:rsidRDefault="00EF433F" w:rsidP="00FA5A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707D">
              <w:rPr>
                <w:rFonts w:ascii="Arial" w:hAnsi="Arial" w:cs="Arial"/>
                <w:b/>
                <w:bCs/>
                <w:sz w:val="24"/>
                <w:szCs w:val="24"/>
              </w:rPr>
              <w:t>VAGAS</w:t>
            </w:r>
          </w:p>
        </w:tc>
      </w:tr>
      <w:tr w:rsidR="00EF433F" w14:paraId="7ED0E88D" w14:textId="77777777" w:rsidTr="00FA5AB7">
        <w:tc>
          <w:tcPr>
            <w:tcW w:w="4530" w:type="dxa"/>
          </w:tcPr>
          <w:p w14:paraId="317695BE" w14:textId="4880FFAA" w:rsidR="00EF433F" w:rsidRDefault="00EF433F" w:rsidP="00FA5AB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Lucia Teixeira</w:t>
            </w:r>
          </w:p>
          <w:p w14:paraId="2D5B7A9C" w14:textId="11EEBE42" w:rsidR="00EF433F" w:rsidRDefault="00EF433F" w:rsidP="00FA5AB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Edilene Simone Chaves da Silva Lima</w:t>
            </w:r>
            <w:r>
              <w:rPr>
                <w:rFonts w:ascii="Arial" w:hAnsi="Arial" w:cs="Arial"/>
                <w:sz w:val="24"/>
                <w:szCs w:val="24"/>
              </w:rPr>
              <w:t xml:space="preserve"> - suplente</w:t>
            </w:r>
          </w:p>
        </w:tc>
        <w:tc>
          <w:tcPr>
            <w:tcW w:w="4531" w:type="dxa"/>
          </w:tcPr>
          <w:p w14:paraId="297B6B52" w14:textId="22D651FE" w:rsidR="00EF433F" w:rsidRDefault="00EF433F" w:rsidP="00FA5AB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Agente Universitário</w:t>
            </w:r>
          </w:p>
        </w:tc>
      </w:tr>
    </w:tbl>
    <w:p w14:paraId="2C0A91CD" w14:textId="77777777" w:rsidR="00F23A95" w:rsidRDefault="00F23A95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FE8923" w14:textId="77777777" w:rsidR="00EF433F" w:rsidRDefault="00EF433F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5BCF75" w14:textId="77777777" w:rsidR="00EF433F" w:rsidRPr="00A076F0" w:rsidRDefault="00EF433F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49CE80" w14:textId="20D169F2" w:rsidR="00DE265F" w:rsidRPr="00A076F0" w:rsidRDefault="0065377F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F23A95">
        <w:rPr>
          <w:rFonts w:ascii="Arial" w:hAnsi="Arial" w:cs="Arial"/>
          <w:b/>
          <w:bCs/>
          <w:sz w:val="24"/>
          <w:szCs w:val="24"/>
        </w:rPr>
        <w:t xml:space="preserve">2º </w:t>
      </w:r>
      <w:r w:rsidRPr="00A076F0">
        <w:rPr>
          <w:rFonts w:ascii="Arial" w:hAnsi="Arial" w:cs="Arial"/>
          <w:sz w:val="24"/>
          <w:szCs w:val="24"/>
        </w:rPr>
        <w:t xml:space="preserve">Publique-se no </w:t>
      </w:r>
      <w:r w:rsidRPr="00A076F0">
        <w:rPr>
          <w:rFonts w:ascii="Arial" w:hAnsi="Arial" w:cs="Arial"/>
          <w:i/>
          <w:iCs/>
          <w:sz w:val="24"/>
          <w:szCs w:val="24"/>
        </w:rPr>
        <w:t xml:space="preserve">site </w:t>
      </w:r>
      <w:r w:rsidRPr="00A076F0">
        <w:rPr>
          <w:rFonts w:ascii="Arial" w:hAnsi="Arial" w:cs="Arial"/>
          <w:sz w:val="24"/>
          <w:szCs w:val="24"/>
        </w:rPr>
        <w:t>oficial d</w:t>
      </w:r>
      <w:r w:rsidR="00464548" w:rsidRPr="00A076F0">
        <w:rPr>
          <w:rFonts w:ascii="Arial" w:hAnsi="Arial" w:cs="Arial"/>
          <w:sz w:val="24"/>
          <w:szCs w:val="24"/>
        </w:rPr>
        <w:t xml:space="preserve">o </w:t>
      </w:r>
      <w:r w:rsidR="00464548" w:rsidRPr="00A076F0">
        <w:rPr>
          <w:rFonts w:ascii="Arial" w:hAnsi="Arial" w:cs="Arial"/>
          <w:i/>
          <w:iCs/>
          <w:sz w:val="24"/>
          <w:szCs w:val="24"/>
        </w:rPr>
        <w:t>Campus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D53271">
        <w:rPr>
          <w:rFonts w:ascii="Arial" w:hAnsi="Arial" w:cs="Arial"/>
          <w:sz w:val="24"/>
          <w:szCs w:val="24"/>
        </w:rPr>
        <w:t xml:space="preserve">de </w:t>
      </w:r>
      <w:r w:rsidR="00022DE9">
        <w:rPr>
          <w:rFonts w:ascii="Arial" w:hAnsi="Arial" w:cs="Arial"/>
          <w:sz w:val="24"/>
          <w:szCs w:val="24"/>
        </w:rPr>
        <w:t>Apucarana</w:t>
      </w:r>
      <w:r w:rsidR="00F23A95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para todos os interessados.</w:t>
      </w:r>
    </w:p>
    <w:p w14:paraId="36DBCD61" w14:textId="77777777" w:rsidR="00022DE9" w:rsidRDefault="00022DE9" w:rsidP="00F23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FE092A" w14:textId="2962D9E8" w:rsidR="00022DE9" w:rsidRDefault="00022DE9" w:rsidP="00F23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Apucarana, 25 de novembro de 2021.</w:t>
      </w:r>
    </w:p>
    <w:p w14:paraId="52445C7D" w14:textId="77777777" w:rsidR="007F4366" w:rsidRDefault="007F4366" w:rsidP="00F23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9CF9D5" w14:textId="77777777" w:rsidR="007F4366" w:rsidRDefault="007F4366" w:rsidP="00F23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CBD648" w14:textId="55E2121C" w:rsidR="00200BF1" w:rsidRPr="00200BF1" w:rsidRDefault="00022DE9" w:rsidP="00F23A95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Patricia</w:t>
      </w:r>
      <w:proofErr w:type="spellEnd"/>
      <w:r>
        <w:rPr>
          <w:rFonts w:ascii="Arial" w:hAnsi="Arial" w:cs="Arial"/>
        </w:rPr>
        <w:t xml:space="preserve"> de Mello</w:t>
      </w:r>
    </w:p>
    <w:p w14:paraId="3C949FB3" w14:textId="342575DD" w:rsidR="00200BF1" w:rsidRPr="00200BF1" w:rsidRDefault="00200BF1" w:rsidP="00F23A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F1">
        <w:rPr>
          <w:rFonts w:ascii="Arial" w:hAnsi="Arial" w:cs="Arial"/>
          <w:b/>
          <w:bCs/>
        </w:rPr>
        <w:t xml:space="preserve">Presidente da </w:t>
      </w:r>
      <w:r w:rsidR="003F3BED">
        <w:rPr>
          <w:rFonts w:ascii="Arial" w:hAnsi="Arial" w:cs="Arial"/>
          <w:b/>
          <w:bCs/>
        </w:rPr>
        <w:t>Com</w:t>
      </w:r>
      <w:r w:rsidR="00022DE9">
        <w:rPr>
          <w:rFonts w:ascii="Arial" w:hAnsi="Arial" w:cs="Arial"/>
          <w:b/>
          <w:bCs/>
        </w:rPr>
        <w:t>issão eleitoral do Campus de Apucarana</w:t>
      </w:r>
    </w:p>
    <w:p w14:paraId="0B1CBF14" w14:textId="29E505EB" w:rsidR="00200BF1" w:rsidRPr="00200BF1" w:rsidRDefault="00200BF1" w:rsidP="00F23A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F1">
        <w:rPr>
          <w:rFonts w:ascii="Arial" w:hAnsi="Arial" w:cs="Arial"/>
          <w:b/>
          <w:bCs/>
        </w:rPr>
        <w:t xml:space="preserve">Portaria Nº </w:t>
      </w:r>
      <w:r w:rsidR="00022DE9">
        <w:rPr>
          <w:rFonts w:ascii="Arial" w:hAnsi="Arial" w:cs="Arial"/>
          <w:b/>
          <w:bCs/>
        </w:rPr>
        <w:t>038/2021</w:t>
      </w:r>
    </w:p>
    <w:p w14:paraId="762C859C" w14:textId="40C1F08A" w:rsidR="00200BF1" w:rsidRPr="00200BF1" w:rsidRDefault="00200BF1" w:rsidP="00F23A95">
      <w:pPr>
        <w:spacing w:after="0" w:line="240" w:lineRule="auto"/>
        <w:jc w:val="center"/>
        <w:rPr>
          <w:rFonts w:ascii="Arial" w:hAnsi="Arial" w:cs="Arial"/>
        </w:rPr>
      </w:pPr>
      <w:r w:rsidRPr="00200BF1">
        <w:rPr>
          <w:rFonts w:ascii="Arial" w:hAnsi="Arial" w:cs="Arial"/>
          <w:color w:val="C00000"/>
        </w:rPr>
        <w:t>(Assinado eletronicamente nos termos do Decreto Estadual nº 7304/2021)</w:t>
      </w:r>
    </w:p>
    <w:p w14:paraId="4EABF0F0" w14:textId="77777777" w:rsidR="0065377F" w:rsidRPr="0065377F" w:rsidRDefault="0065377F" w:rsidP="00DE26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5377F" w:rsidRPr="0065377F" w:rsidSect="00393E6E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7A13B" w14:textId="77777777" w:rsidR="0011617C" w:rsidRDefault="0011617C" w:rsidP="008B3540">
      <w:pPr>
        <w:spacing w:after="0" w:line="240" w:lineRule="auto"/>
      </w:pPr>
      <w:r>
        <w:separator/>
      </w:r>
    </w:p>
  </w:endnote>
  <w:endnote w:type="continuationSeparator" w:id="0">
    <w:p w14:paraId="7125F578" w14:textId="77777777" w:rsidR="0011617C" w:rsidRDefault="0011617C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Sede da Reitoria - Avenida Rio Grande do </w:t>
    </w:r>
    <w:proofErr w:type="gramStart"/>
    <w:r>
      <w:rPr>
        <w:rFonts w:ascii="Arial" w:hAnsi="Arial" w:cs="Arial"/>
        <w:sz w:val="16"/>
        <w:szCs w:val="16"/>
      </w:rPr>
      <w:t>Norte,</w:t>
    </w:r>
    <w:proofErr w:type="gramEnd"/>
    <w:r>
      <w:rPr>
        <w:rFonts w:ascii="Arial" w:hAnsi="Arial" w:cs="Arial"/>
        <w:sz w:val="16"/>
        <w:szCs w:val="16"/>
      </w:rPr>
      <w:t>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81A90" w14:textId="77777777" w:rsidR="0011617C" w:rsidRDefault="0011617C" w:rsidP="008B3540">
      <w:pPr>
        <w:spacing w:after="0" w:line="240" w:lineRule="auto"/>
      </w:pPr>
      <w:r>
        <w:separator/>
      </w:r>
    </w:p>
  </w:footnote>
  <w:footnote w:type="continuationSeparator" w:id="0">
    <w:p w14:paraId="0A3C7EDE" w14:textId="77777777" w:rsidR="0011617C" w:rsidRDefault="0011617C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Credenciada pelo Decreto nº 9.538 de 05/12/2013, publicado no D.O.E. </w:t>
          </w:r>
          <w:proofErr w:type="gramStart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de</w:t>
          </w:r>
          <w:proofErr w:type="gramEnd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Recredenciamento pelo Decreto nº 2374 de 14/08/2019, publicado no D.O.E. </w:t>
          </w:r>
          <w:proofErr w:type="gramStart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de</w:t>
          </w:r>
          <w:proofErr w:type="gramEnd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B"/>
    <w:rsid w:val="00022DE9"/>
    <w:rsid w:val="000D0767"/>
    <w:rsid w:val="000D262D"/>
    <w:rsid w:val="000D38D3"/>
    <w:rsid w:val="000F2396"/>
    <w:rsid w:val="00110FB9"/>
    <w:rsid w:val="0011617C"/>
    <w:rsid w:val="00122F9B"/>
    <w:rsid w:val="001D22C9"/>
    <w:rsid w:val="001F47F0"/>
    <w:rsid w:val="00200BF1"/>
    <w:rsid w:val="00204DA6"/>
    <w:rsid w:val="00241DFE"/>
    <w:rsid w:val="002507E1"/>
    <w:rsid w:val="002A0078"/>
    <w:rsid w:val="002D51B9"/>
    <w:rsid w:val="00314694"/>
    <w:rsid w:val="003245AD"/>
    <w:rsid w:val="00393E6E"/>
    <w:rsid w:val="003E14AF"/>
    <w:rsid w:val="003F3BED"/>
    <w:rsid w:val="0044032A"/>
    <w:rsid w:val="0045572F"/>
    <w:rsid w:val="00464548"/>
    <w:rsid w:val="0046579F"/>
    <w:rsid w:val="004A3A75"/>
    <w:rsid w:val="004E1BAC"/>
    <w:rsid w:val="00593279"/>
    <w:rsid w:val="005F47CA"/>
    <w:rsid w:val="005F5834"/>
    <w:rsid w:val="0060663D"/>
    <w:rsid w:val="0061065C"/>
    <w:rsid w:val="006255EB"/>
    <w:rsid w:val="0065377F"/>
    <w:rsid w:val="006B39DC"/>
    <w:rsid w:val="006D0ADE"/>
    <w:rsid w:val="007326D4"/>
    <w:rsid w:val="00753C11"/>
    <w:rsid w:val="007A54F8"/>
    <w:rsid w:val="007F4366"/>
    <w:rsid w:val="008B3540"/>
    <w:rsid w:val="00927F20"/>
    <w:rsid w:val="00952101"/>
    <w:rsid w:val="009868EB"/>
    <w:rsid w:val="009D3477"/>
    <w:rsid w:val="009F05A5"/>
    <w:rsid w:val="00A076F0"/>
    <w:rsid w:val="00A1638C"/>
    <w:rsid w:val="00AC5A5C"/>
    <w:rsid w:val="00B86D48"/>
    <w:rsid w:val="00BF41A8"/>
    <w:rsid w:val="00C108A9"/>
    <w:rsid w:val="00C8779A"/>
    <w:rsid w:val="00C9707D"/>
    <w:rsid w:val="00CE3978"/>
    <w:rsid w:val="00D234F9"/>
    <w:rsid w:val="00D32657"/>
    <w:rsid w:val="00D53271"/>
    <w:rsid w:val="00D95826"/>
    <w:rsid w:val="00DA0F11"/>
    <w:rsid w:val="00DE2368"/>
    <w:rsid w:val="00DE265F"/>
    <w:rsid w:val="00E00B47"/>
    <w:rsid w:val="00E64F47"/>
    <w:rsid w:val="00E75B03"/>
    <w:rsid w:val="00EB1B38"/>
    <w:rsid w:val="00ED4AB4"/>
    <w:rsid w:val="00EF433F"/>
    <w:rsid w:val="00F04D8D"/>
    <w:rsid w:val="00F23A95"/>
    <w:rsid w:val="00F25317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80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zanna cathcart</dc:creator>
  <cp:lastModifiedBy>PATRICIA</cp:lastModifiedBy>
  <cp:revision>11</cp:revision>
  <dcterms:created xsi:type="dcterms:W3CDTF">2021-11-25T12:03:00Z</dcterms:created>
  <dcterms:modified xsi:type="dcterms:W3CDTF">2021-11-25T13:37:00Z</dcterms:modified>
</cp:coreProperties>
</file>