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9DE" w:rsidRDefault="00C629DE" w:rsidP="00056F82">
      <w:pPr>
        <w:pStyle w:val="Corpodetexto"/>
        <w:rPr>
          <w:rFonts w:ascii="Times New Roman"/>
          <w:sz w:val="20"/>
        </w:rPr>
      </w:pPr>
    </w:p>
    <w:p w:rsidR="00C629DE" w:rsidRDefault="00C629DE" w:rsidP="00056F82">
      <w:pPr>
        <w:pStyle w:val="Corpodetexto"/>
        <w:spacing w:before="4"/>
        <w:rPr>
          <w:rFonts w:ascii="Times New Roman"/>
          <w:sz w:val="20"/>
        </w:rPr>
      </w:pPr>
    </w:p>
    <w:p w:rsidR="008016DD" w:rsidRDefault="00602DB2" w:rsidP="008016DD">
      <w:pPr>
        <w:pStyle w:val="Ttulo1"/>
        <w:ind w:left="0"/>
        <w:jc w:val="center"/>
      </w:pPr>
      <w:r>
        <w:t xml:space="preserve">O PARANÁ FALA IDIOMAS </w:t>
      </w:r>
    </w:p>
    <w:p w:rsidR="008016DD" w:rsidRDefault="008016DD" w:rsidP="008016DD">
      <w:pPr>
        <w:pStyle w:val="Ttulo1"/>
        <w:ind w:left="0"/>
        <w:jc w:val="center"/>
      </w:pPr>
    </w:p>
    <w:p w:rsidR="00C629DE" w:rsidRDefault="00602DB2" w:rsidP="008016DD">
      <w:pPr>
        <w:pStyle w:val="Ttulo1"/>
        <w:ind w:left="0"/>
        <w:jc w:val="center"/>
      </w:pPr>
      <w:r>
        <w:t xml:space="preserve">EDITAL </w:t>
      </w:r>
      <w:r w:rsidR="000A59CD" w:rsidRPr="000A59CD">
        <w:rPr>
          <w:highlight w:val="yellow"/>
        </w:rPr>
        <w:t>063/2020</w:t>
      </w:r>
    </w:p>
    <w:p w:rsidR="008016DD" w:rsidRDefault="008016DD" w:rsidP="008016DD">
      <w:pPr>
        <w:pStyle w:val="Ttulo1"/>
        <w:ind w:left="0"/>
        <w:jc w:val="center"/>
      </w:pPr>
    </w:p>
    <w:p w:rsidR="00C629DE" w:rsidRDefault="00877543" w:rsidP="008016DD">
      <w:pPr>
        <w:jc w:val="center"/>
        <w:rPr>
          <w:b/>
          <w:sz w:val="24"/>
        </w:rPr>
      </w:pPr>
      <w:r>
        <w:rPr>
          <w:b/>
          <w:sz w:val="24"/>
        </w:rPr>
        <w:t>HOMOLOGAÇÃO DE INSCRIÇÕES DE BOLSISTAS</w:t>
      </w:r>
    </w:p>
    <w:p w:rsidR="00C629DE" w:rsidRDefault="00602DB2" w:rsidP="008016DD">
      <w:pPr>
        <w:jc w:val="center"/>
        <w:rPr>
          <w:b/>
          <w:sz w:val="24"/>
        </w:rPr>
      </w:pPr>
      <w:r>
        <w:rPr>
          <w:b/>
          <w:sz w:val="24"/>
        </w:rPr>
        <w:t>E CONVOCAÇÃO PARA ENTREVISTA</w:t>
      </w:r>
      <w:r w:rsidR="00201AF8">
        <w:rPr>
          <w:b/>
          <w:sz w:val="24"/>
        </w:rPr>
        <w:t xml:space="preserve"> E PROVA DE PROFICIÊNCIA</w:t>
      </w:r>
      <w:r w:rsidR="0035710C">
        <w:rPr>
          <w:b/>
          <w:sz w:val="24"/>
        </w:rPr>
        <w:t xml:space="preserve"> –</w:t>
      </w:r>
      <w:r w:rsidR="00877543">
        <w:rPr>
          <w:b/>
          <w:sz w:val="24"/>
        </w:rPr>
        <w:t xml:space="preserve"> </w:t>
      </w:r>
      <w:r w:rsidR="0035710C">
        <w:rPr>
          <w:b/>
          <w:sz w:val="24"/>
        </w:rPr>
        <w:t>ESTUDANTE DE GRADUAÇÃO</w:t>
      </w:r>
    </w:p>
    <w:p w:rsidR="00C629DE" w:rsidRDefault="00C629DE" w:rsidP="00056F82">
      <w:pPr>
        <w:pStyle w:val="Corpodetexto"/>
        <w:rPr>
          <w:b/>
          <w:sz w:val="26"/>
        </w:rPr>
      </w:pPr>
    </w:p>
    <w:p w:rsidR="00C629DE" w:rsidRDefault="00C629DE" w:rsidP="00056F82">
      <w:pPr>
        <w:pStyle w:val="Corpodetexto"/>
        <w:spacing w:before="9"/>
        <w:rPr>
          <w:b/>
          <w:sz w:val="29"/>
        </w:rPr>
      </w:pPr>
    </w:p>
    <w:p w:rsidR="00C629DE" w:rsidRDefault="00877543" w:rsidP="00056F82">
      <w:pPr>
        <w:pStyle w:val="Corpodetexto"/>
        <w:ind w:right="113"/>
        <w:jc w:val="both"/>
        <w:rPr>
          <w:b/>
          <w:i/>
        </w:rPr>
      </w:pPr>
      <w:r>
        <w:t xml:space="preserve">A Coordenadora Institucional do Programa “O Paraná Fala </w:t>
      </w:r>
      <w:r w:rsidR="00212E86">
        <w:t>Espanhol</w:t>
      </w:r>
      <w:r>
        <w:t xml:space="preserve">”, da Universidade Estadual do do Paraná – </w:t>
      </w:r>
      <w:r w:rsidR="000A59CD">
        <w:t>UNESPAR</w:t>
      </w:r>
      <w:r>
        <w:t xml:space="preserve">, no uso de suas atribuições e prerrogativas legais, torna pública a homologação de inscrições e convocação para </w:t>
      </w:r>
      <w:r w:rsidR="00602DB2">
        <w:t>entrevista d</w:t>
      </w:r>
      <w:r>
        <w:t xml:space="preserve">o processo de seleção de bolsistas para atuação por tempo determinado no </w:t>
      </w:r>
      <w:r>
        <w:rPr>
          <w:b/>
        </w:rPr>
        <w:t xml:space="preserve">Programa “O Paraná Fala </w:t>
      </w:r>
      <w:r w:rsidR="00212E86">
        <w:rPr>
          <w:b/>
        </w:rPr>
        <w:t>Espanhol</w:t>
      </w:r>
      <w:r>
        <w:rPr>
          <w:b/>
        </w:rPr>
        <w:t xml:space="preserve">”, </w:t>
      </w:r>
      <w:r>
        <w:t xml:space="preserve">enquadrado na Área Prioritária: Melhoria do Ensino </w:t>
      </w:r>
      <w:r>
        <w:rPr>
          <w:spacing w:val="-3"/>
        </w:rPr>
        <w:t xml:space="preserve">Superior, </w:t>
      </w:r>
      <w:r>
        <w:t xml:space="preserve">definida pelo Conselho Paranaense de Ciência e </w:t>
      </w:r>
      <w:r>
        <w:rPr>
          <w:spacing w:val="-4"/>
        </w:rPr>
        <w:t xml:space="preserve">Tecnologia </w:t>
      </w:r>
      <w:r>
        <w:t xml:space="preserve">– CCT </w:t>
      </w:r>
      <w:r>
        <w:rPr>
          <w:spacing w:val="-5"/>
        </w:rPr>
        <w:t xml:space="preserve">PARANÁ, </w:t>
      </w:r>
      <w:r>
        <w:t xml:space="preserve">da Secretaria de Ciência, </w:t>
      </w:r>
      <w:r>
        <w:rPr>
          <w:spacing w:val="-3"/>
        </w:rPr>
        <w:t xml:space="preserve">Tecnologia </w:t>
      </w:r>
      <w:r>
        <w:t xml:space="preserve">e Ensino Superior do Estado do Paraná – </w:t>
      </w:r>
      <w:r>
        <w:rPr>
          <w:spacing w:val="-4"/>
        </w:rPr>
        <w:t>SETI/UGF,</w:t>
      </w:r>
      <w:r>
        <w:rPr>
          <w:spacing w:val="58"/>
        </w:rPr>
        <w:t xml:space="preserve"> </w:t>
      </w:r>
      <w:r>
        <w:t>com apoio do Fundo Paraná</w:t>
      </w:r>
      <w:r w:rsidRPr="00056F82">
        <w:rPr>
          <w:i/>
        </w:rPr>
        <w:t>.</w:t>
      </w:r>
    </w:p>
    <w:p w:rsidR="00C629DE" w:rsidRDefault="00C629DE" w:rsidP="00056F82">
      <w:pPr>
        <w:pStyle w:val="Corpodetexto"/>
        <w:rPr>
          <w:b/>
          <w:i/>
          <w:sz w:val="26"/>
        </w:rPr>
      </w:pPr>
    </w:p>
    <w:p w:rsidR="00C629DE" w:rsidRDefault="00877543" w:rsidP="00056F82">
      <w:pPr>
        <w:spacing w:before="204"/>
        <w:rPr>
          <w:b/>
        </w:rPr>
      </w:pPr>
      <w:r>
        <w:rPr>
          <w:b/>
        </w:rPr>
        <w:t>1. DAS INSCRIÇÕES</w:t>
      </w:r>
    </w:p>
    <w:p w:rsidR="00C629DE" w:rsidRDefault="00C629DE" w:rsidP="00056F82">
      <w:pPr>
        <w:pStyle w:val="Corpodetexto"/>
        <w:spacing w:before="5"/>
        <w:rPr>
          <w:b/>
          <w:sz w:val="22"/>
        </w:rPr>
      </w:pPr>
    </w:p>
    <w:p w:rsidR="00C629DE" w:rsidRDefault="00056F82" w:rsidP="00056F82">
      <w:pPr>
        <w:pStyle w:val="Corpodetexto"/>
        <w:spacing w:line="237" w:lineRule="auto"/>
        <w:ind w:right="118"/>
        <w:jc w:val="both"/>
      </w:pPr>
      <w:r>
        <w:t xml:space="preserve">1.1 </w:t>
      </w:r>
      <w:r w:rsidR="00877543">
        <w:t xml:space="preserve">As inscrições realizadas de </w:t>
      </w:r>
      <w:r w:rsidR="00B7481D">
        <w:t>29</w:t>
      </w:r>
      <w:r w:rsidR="00877543">
        <w:t>/0</w:t>
      </w:r>
      <w:r w:rsidR="00212E86">
        <w:t>1</w:t>
      </w:r>
      <w:r w:rsidR="00877543">
        <w:t>/20</w:t>
      </w:r>
      <w:r w:rsidR="00212E86">
        <w:t>20</w:t>
      </w:r>
      <w:r w:rsidR="00877543">
        <w:t xml:space="preserve"> a </w:t>
      </w:r>
      <w:r w:rsidR="00B7481D">
        <w:t>07</w:t>
      </w:r>
      <w:r w:rsidR="00877543">
        <w:t>/0</w:t>
      </w:r>
      <w:r w:rsidR="00602DB2">
        <w:t>2</w:t>
      </w:r>
      <w:r w:rsidR="00877543">
        <w:t>/20</w:t>
      </w:r>
      <w:r w:rsidR="00212E86">
        <w:t>20</w:t>
      </w:r>
      <w:r w:rsidR="00877543">
        <w:t xml:space="preserve"> para </w:t>
      </w:r>
      <w:r>
        <w:t xml:space="preserve">bolsista </w:t>
      </w:r>
      <w:r w:rsidR="00602DB2">
        <w:t xml:space="preserve">Estudante de Graduação </w:t>
      </w:r>
      <w:r w:rsidR="00877543">
        <w:t>foram as seguintes:</w:t>
      </w:r>
    </w:p>
    <w:p w:rsidR="00C629DE" w:rsidRDefault="00C629DE" w:rsidP="00056F82">
      <w:pPr>
        <w:pStyle w:val="Corpodetexto"/>
        <w:spacing w:before="4"/>
        <w:rPr>
          <w:sz w:val="22"/>
        </w:rPr>
      </w:pPr>
    </w:p>
    <w:tbl>
      <w:tblPr>
        <w:tblStyle w:val="TableNormal"/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8"/>
        <w:gridCol w:w="2272"/>
      </w:tblGrid>
      <w:tr w:rsidR="00C629DE">
        <w:trPr>
          <w:trHeight w:val="619"/>
        </w:trPr>
        <w:tc>
          <w:tcPr>
            <w:tcW w:w="6238" w:type="dxa"/>
          </w:tcPr>
          <w:p w:rsidR="00C629DE" w:rsidRDefault="00877543" w:rsidP="00056F82">
            <w:pPr>
              <w:pStyle w:val="TableParagraph"/>
              <w:spacing w:before="168"/>
              <w:ind w:left="0" w:right="23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Candidato(a)</w:t>
            </w:r>
          </w:p>
        </w:tc>
        <w:tc>
          <w:tcPr>
            <w:tcW w:w="2272" w:type="dxa"/>
          </w:tcPr>
          <w:p w:rsidR="00C629DE" w:rsidRDefault="00877543" w:rsidP="00056F82">
            <w:pPr>
              <w:pStyle w:val="TableParagraph"/>
              <w:spacing w:before="168"/>
              <w:ind w:left="0" w:right="945"/>
              <w:jc w:val="center"/>
              <w:rPr>
                <w:b/>
              </w:rPr>
            </w:pPr>
            <w:r>
              <w:rPr>
                <w:b/>
              </w:rPr>
              <w:t>RG</w:t>
            </w:r>
          </w:p>
        </w:tc>
      </w:tr>
      <w:tr w:rsidR="001C15F5">
        <w:trPr>
          <w:trHeight w:val="379"/>
        </w:trPr>
        <w:tc>
          <w:tcPr>
            <w:tcW w:w="6238" w:type="dxa"/>
          </w:tcPr>
          <w:p w:rsidR="001C15F5" w:rsidRDefault="000A59CD" w:rsidP="001C15F5">
            <w:pPr>
              <w:pStyle w:val="TableParagraph"/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sz w:val="24"/>
              </w:rPr>
              <w:t>Gleice Angélica de Queiroz Rodriguez</w:t>
            </w:r>
          </w:p>
        </w:tc>
        <w:tc>
          <w:tcPr>
            <w:tcW w:w="2272" w:type="dxa"/>
          </w:tcPr>
          <w:p w:rsidR="001C15F5" w:rsidRDefault="000A59CD" w:rsidP="00056F82">
            <w:pPr>
              <w:pStyle w:val="TableParagraph"/>
              <w:ind w:left="0"/>
            </w:pPr>
            <w:r>
              <w:t>13.576.223-7</w:t>
            </w:r>
          </w:p>
        </w:tc>
      </w:tr>
      <w:tr w:rsidR="00C629DE">
        <w:trPr>
          <w:trHeight w:val="379"/>
        </w:trPr>
        <w:tc>
          <w:tcPr>
            <w:tcW w:w="6238" w:type="dxa"/>
          </w:tcPr>
          <w:p w:rsidR="00C629DE" w:rsidRDefault="000A59CD" w:rsidP="001C15F5">
            <w:pPr>
              <w:pStyle w:val="TableParagraph"/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sz w:val="24"/>
              </w:rPr>
              <w:t>Josiane Gonçalves de Souza</w:t>
            </w:r>
          </w:p>
        </w:tc>
        <w:tc>
          <w:tcPr>
            <w:tcW w:w="2272" w:type="dxa"/>
          </w:tcPr>
          <w:p w:rsidR="00C629DE" w:rsidRDefault="000A59CD" w:rsidP="00056F82">
            <w:pPr>
              <w:pStyle w:val="TableParagraph"/>
              <w:ind w:left="0"/>
            </w:pPr>
            <w:r>
              <w:t>8.628.066-3</w:t>
            </w:r>
          </w:p>
        </w:tc>
      </w:tr>
    </w:tbl>
    <w:p w:rsidR="000A59CD" w:rsidRDefault="000A59CD" w:rsidP="00056F82">
      <w:pPr>
        <w:pStyle w:val="Ttulo1"/>
        <w:tabs>
          <w:tab w:val="left" w:pos="389"/>
        </w:tabs>
        <w:spacing w:before="205"/>
        <w:ind w:left="0"/>
      </w:pPr>
    </w:p>
    <w:p w:rsidR="00C629DE" w:rsidRDefault="00465919" w:rsidP="00056F82">
      <w:pPr>
        <w:pStyle w:val="Ttulo1"/>
        <w:tabs>
          <w:tab w:val="left" w:pos="389"/>
        </w:tabs>
        <w:spacing w:before="205"/>
        <w:ind w:left="0"/>
      </w:pPr>
      <w:r>
        <w:t xml:space="preserve">2. </w:t>
      </w:r>
      <w:r w:rsidR="00877543">
        <w:t>DA HOMOLOGAÇÃO DAS</w:t>
      </w:r>
      <w:r w:rsidR="00877543">
        <w:rPr>
          <w:spacing w:val="-14"/>
        </w:rPr>
        <w:t xml:space="preserve"> </w:t>
      </w:r>
      <w:r w:rsidR="00877543">
        <w:t>INSCRIÇÕES</w:t>
      </w:r>
    </w:p>
    <w:p w:rsidR="00C629DE" w:rsidRDefault="00C629DE" w:rsidP="00056F82">
      <w:pPr>
        <w:pStyle w:val="Corpodetexto"/>
        <w:rPr>
          <w:b/>
        </w:rPr>
      </w:pPr>
    </w:p>
    <w:p w:rsidR="00C629DE" w:rsidRPr="00056F82" w:rsidRDefault="00056F82" w:rsidP="00056F82">
      <w:pPr>
        <w:tabs>
          <w:tab w:val="left" w:pos="562"/>
        </w:tabs>
        <w:spacing w:line="242" w:lineRule="auto"/>
        <w:ind w:right="113"/>
        <w:jc w:val="both"/>
        <w:rPr>
          <w:sz w:val="24"/>
        </w:rPr>
      </w:pPr>
      <w:r>
        <w:rPr>
          <w:sz w:val="24"/>
        </w:rPr>
        <w:t xml:space="preserve">2.1 </w:t>
      </w:r>
      <w:r w:rsidR="00877543" w:rsidRPr="00056F82">
        <w:rPr>
          <w:sz w:val="24"/>
        </w:rPr>
        <w:t>Considerando o disposto nos i</w:t>
      </w:r>
      <w:r w:rsidR="00212E86" w:rsidRPr="00056F82">
        <w:rPr>
          <w:sz w:val="24"/>
        </w:rPr>
        <w:t xml:space="preserve">tens 1, </w:t>
      </w:r>
      <w:r w:rsidR="00465919" w:rsidRPr="00056F82">
        <w:rPr>
          <w:sz w:val="24"/>
        </w:rPr>
        <w:t xml:space="preserve">2, </w:t>
      </w:r>
      <w:r w:rsidR="00212E86" w:rsidRPr="00056F82">
        <w:rPr>
          <w:sz w:val="24"/>
        </w:rPr>
        <w:t xml:space="preserve">3, 4 e </w:t>
      </w:r>
      <w:r w:rsidR="00465919" w:rsidRPr="00056F82">
        <w:rPr>
          <w:sz w:val="24"/>
        </w:rPr>
        <w:t xml:space="preserve">5 do edital PFE </w:t>
      </w:r>
      <w:r w:rsidR="000A59CD">
        <w:rPr>
          <w:sz w:val="24"/>
        </w:rPr>
        <w:t>060/2020</w:t>
      </w:r>
      <w:r w:rsidR="00877543" w:rsidRPr="00056F82">
        <w:rPr>
          <w:sz w:val="24"/>
        </w:rPr>
        <w:t>, foram homologadas as seguin</w:t>
      </w:r>
      <w:r w:rsidR="00465919" w:rsidRPr="00056F82">
        <w:rPr>
          <w:sz w:val="24"/>
        </w:rPr>
        <w:t>tes inscrições para Estudante de Graduação</w:t>
      </w:r>
      <w:r w:rsidR="00877543" w:rsidRPr="00056F82">
        <w:rPr>
          <w:sz w:val="24"/>
        </w:rPr>
        <w:t>:</w:t>
      </w:r>
    </w:p>
    <w:p w:rsidR="00C629DE" w:rsidRDefault="00C629DE" w:rsidP="00056F82">
      <w:pPr>
        <w:pStyle w:val="Corpodetexto"/>
        <w:spacing w:before="8" w:after="1"/>
        <w:rPr>
          <w:sz w:val="23"/>
        </w:rPr>
      </w:pPr>
    </w:p>
    <w:tbl>
      <w:tblPr>
        <w:tblStyle w:val="TableNormal"/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8"/>
        <w:gridCol w:w="2272"/>
      </w:tblGrid>
      <w:tr w:rsidR="000A59CD" w:rsidTr="00EA53AA">
        <w:trPr>
          <w:trHeight w:val="619"/>
        </w:trPr>
        <w:tc>
          <w:tcPr>
            <w:tcW w:w="6238" w:type="dxa"/>
          </w:tcPr>
          <w:p w:rsidR="000A59CD" w:rsidRDefault="000A59CD" w:rsidP="00EA53AA">
            <w:pPr>
              <w:pStyle w:val="TableParagraph"/>
              <w:spacing w:before="168"/>
              <w:ind w:left="0" w:right="23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Candidato(a)</w:t>
            </w:r>
          </w:p>
        </w:tc>
        <w:tc>
          <w:tcPr>
            <w:tcW w:w="2272" w:type="dxa"/>
          </w:tcPr>
          <w:p w:rsidR="000A59CD" w:rsidRDefault="000A59CD" w:rsidP="00EA53AA">
            <w:pPr>
              <w:pStyle w:val="TableParagraph"/>
              <w:spacing w:before="168"/>
              <w:ind w:left="0" w:right="945"/>
              <w:jc w:val="center"/>
              <w:rPr>
                <w:b/>
              </w:rPr>
            </w:pPr>
            <w:r>
              <w:rPr>
                <w:b/>
              </w:rPr>
              <w:t>RG</w:t>
            </w:r>
          </w:p>
        </w:tc>
      </w:tr>
      <w:tr w:rsidR="000A59CD" w:rsidTr="00EA53AA">
        <w:trPr>
          <w:trHeight w:val="379"/>
        </w:trPr>
        <w:tc>
          <w:tcPr>
            <w:tcW w:w="6238" w:type="dxa"/>
          </w:tcPr>
          <w:p w:rsidR="000A59CD" w:rsidRDefault="000A59CD" w:rsidP="000A59CD">
            <w:pPr>
              <w:pStyle w:val="TableParagraph"/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sz w:val="24"/>
              </w:rPr>
              <w:t>Gleice Angélica de Queiroz Rodriguez</w:t>
            </w:r>
          </w:p>
        </w:tc>
        <w:tc>
          <w:tcPr>
            <w:tcW w:w="2272" w:type="dxa"/>
          </w:tcPr>
          <w:p w:rsidR="000A59CD" w:rsidRDefault="000A59CD" w:rsidP="00EA53AA">
            <w:pPr>
              <w:pStyle w:val="TableParagraph"/>
              <w:ind w:left="0"/>
            </w:pPr>
            <w:r>
              <w:t>13.576.223-7</w:t>
            </w:r>
          </w:p>
        </w:tc>
      </w:tr>
      <w:tr w:rsidR="000A59CD" w:rsidTr="00EA53AA">
        <w:trPr>
          <w:trHeight w:val="379"/>
        </w:trPr>
        <w:tc>
          <w:tcPr>
            <w:tcW w:w="6238" w:type="dxa"/>
          </w:tcPr>
          <w:p w:rsidR="000A59CD" w:rsidRDefault="000A59CD" w:rsidP="000A59CD">
            <w:pPr>
              <w:pStyle w:val="TableParagraph"/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sz w:val="24"/>
              </w:rPr>
              <w:t>Josiane Gonçalves de Souza</w:t>
            </w:r>
          </w:p>
        </w:tc>
        <w:tc>
          <w:tcPr>
            <w:tcW w:w="2272" w:type="dxa"/>
          </w:tcPr>
          <w:p w:rsidR="000A59CD" w:rsidRDefault="000A59CD" w:rsidP="00EA53AA">
            <w:pPr>
              <w:pStyle w:val="TableParagraph"/>
              <w:ind w:left="0"/>
            </w:pPr>
            <w:r>
              <w:t>8.628.066-3</w:t>
            </w:r>
          </w:p>
        </w:tc>
      </w:tr>
    </w:tbl>
    <w:p w:rsidR="00F80186" w:rsidRDefault="00F80186" w:rsidP="00056F82">
      <w:pPr>
        <w:pStyle w:val="Corpodetexto"/>
        <w:rPr>
          <w:sz w:val="20"/>
        </w:rPr>
      </w:pPr>
    </w:p>
    <w:p w:rsidR="00F80186" w:rsidRDefault="00F80186" w:rsidP="00056F82">
      <w:pPr>
        <w:pStyle w:val="Corpodetexto"/>
        <w:rPr>
          <w:sz w:val="20"/>
        </w:rPr>
      </w:pPr>
    </w:p>
    <w:p w:rsidR="00F80186" w:rsidRDefault="00F80186" w:rsidP="00056F82">
      <w:pPr>
        <w:pStyle w:val="Corpodetexto"/>
        <w:rPr>
          <w:sz w:val="20"/>
        </w:rPr>
      </w:pPr>
    </w:p>
    <w:p w:rsidR="00C629DE" w:rsidRDefault="00C629DE" w:rsidP="00056F82">
      <w:pPr>
        <w:pStyle w:val="Corpodetexto"/>
        <w:spacing w:before="1"/>
        <w:rPr>
          <w:sz w:val="22"/>
        </w:rPr>
      </w:pPr>
    </w:p>
    <w:p w:rsidR="00C629DE" w:rsidRDefault="00465919" w:rsidP="00056F82">
      <w:pPr>
        <w:pStyle w:val="Ttulo1"/>
        <w:tabs>
          <w:tab w:val="left" w:pos="389"/>
        </w:tabs>
        <w:spacing w:before="92"/>
        <w:ind w:left="0"/>
      </w:pPr>
      <w:r>
        <w:t>3. DAS ENTREVISTAS</w:t>
      </w:r>
    </w:p>
    <w:p w:rsidR="00465919" w:rsidRDefault="00465919" w:rsidP="00056F82">
      <w:pPr>
        <w:pStyle w:val="Corpodetexto"/>
        <w:jc w:val="both"/>
      </w:pPr>
    </w:p>
    <w:p w:rsidR="00465919" w:rsidRDefault="00465919" w:rsidP="00056F82">
      <w:pPr>
        <w:pStyle w:val="Corpodetexto"/>
        <w:jc w:val="both"/>
      </w:pPr>
      <w:r>
        <w:t xml:space="preserve">3.1 </w:t>
      </w:r>
      <w:r w:rsidRPr="00465919">
        <w:t xml:space="preserve">Os(as) candidatos(as) cujas inscrições foram aqui homologadas </w:t>
      </w:r>
      <w:r>
        <w:t>estão</w:t>
      </w:r>
      <w:r w:rsidRPr="00465919">
        <w:t xml:space="preserve"> convocados</w:t>
      </w:r>
      <w:r>
        <w:t xml:space="preserve"> </w:t>
      </w:r>
      <w:r w:rsidRPr="00465919">
        <w:t xml:space="preserve">(as) para entrevista presencial, </w:t>
      </w:r>
      <w:r>
        <w:t>a ser realizada conforme informações a seguir:</w:t>
      </w:r>
    </w:p>
    <w:p w:rsidR="00465919" w:rsidRPr="00465919" w:rsidRDefault="00465919" w:rsidP="00056F82">
      <w:pPr>
        <w:pStyle w:val="Corpodetexto"/>
        <w:numPr>
          <w:ilvl w:val="2"/>
          <w:numId w:val="1"/>
        </w:numPr>
        <w:ind w:left="0" w:firstLine="0"/>
        <w:jc w:val="both"/>
        <w:rPr>
          <w:b/>
        </w:rPr>
      </w:pPr>
      <w:r w:rsidRPr="00465919">
        <w:lastRenderedPageBreak/>
        <w:t xml:space="preserve">DATA E HORA = </w:t>
      </w:r>
      <w:r w:rsidR="000A59CD">
        <w:rPr>
          <w:b/>
        </w:rPr>
        <w:t>18</w:t>
      </w:r>
      <w:r w:rsidRPr="00465919">
        <w:rPr>
          <w:b/>
        </w:rPr>
        <w:t xml:space="preserve">/02/2020, às </w:t>
      </w:r>
      <w:r w:rsidR="000A59CD">
        <w:rPr>
          <w:b/>
        </w:rPr>
        <w:t>14</w:t>
      </w:r>
      <w:r w:rsidRPr="00465919">
        <w:rPr>
          <w:b/>
        </w:rPr>
        <w:t>h;</w:t>
      </w:r>
    </w:p>
    <w:p w:rsidR="00465919" w:rsidRDefault="00465919" w:rsidP="00056F82">
      <w:pPr>
        <w:pStyle w:val="Corpodetexto"/>
        <w:numPr>
          <w:ilvl w:val="2"/>
          <w:numId w:val="1"/>
        </w:numPr>
        <w:ind w:left="0" w:firstLine="0"/>
        <w:jc w:val="both"/>
      </w:pPr>
      <w:r w:rsidRPr="00465919">
        <w:t xml:space="preserve">LOCAL = </w:t>
      </w:r>
      <w:r w:rsidR="000A59CD">
        <w:t>sala 28</w:t>
      </w:r>
      <w:r w:rsidRPr="00465919">
        <w:t xml:space="preserve">, </w:t>
      </w:r>
      <w:r w:rsidR="000A59CD">
        <w:t>CCHE – Unespar – Campus de Apucarana</w:t>
      </w:r>
    </w:p>
    <w:p w:rsidR="00465919" w:rsidRDefault="00465919" w:rsidP="00056F82">
      <w:pPr>
        <w:pStyle w:val="Corpodetexto"/>
        <w:jc w:val="both"/>
      </w:pPr>
    </w:p>
    <w:p w:rsidR="00465919" w:rsidRPr="00465919" w:rsidRDefault="00465919" w:rsidP="00056F82">
      <w:pPr>
        <w:pStyle w:val="Corpodetexto"/>
        <w:jc w:val="both"/>
      </w:pPr>
      <w:r>
        <w:t xml:space="preserve">3.2 </w:t>
      </w:r>
      <w:r w:rsidRPr="00465919">
        <w:t>O não comparecimento no horário e data previstos neste edital implica na desclassificação do(a) candidato(a).</w:t>
      </w:r>
    </w:p>
    <w:p w:rsidR="00C629DE" w:rsidRDefault="00C629DE" w:rsidP="00056F82">
      <w:pPr>
        <w:pStyle w:val="Corpodetexto"/>
        <w:rPr>
          <w:sz w:val="26"/>
        </w:rPr>
      </w:pPr>
    </w:p>
    <w:p w:rsidR="00C27D7B" w:rsidRDefault="00C27D7B" w:rsidP="00C27D7B">
      <w:pPr>
        <w:pStyle w:val="Ttulo1"/>
        <w:tabs>
          <w:tab w:val="left" w:pos="389"/>
        </w:tabs>
        <w:ind w:left="0"/>
      </w:pPr>
      <w:r>
        <w:t>4. DA PROVA DE PROFICIÊNCIA</w:t>
      </w:r>
    </w:p>
    <w:p w:rsidR="00C27D7B" w:rsidRDefault="00C27D7B" w:rsidP="00C27D7B">
      <w:pPr>
        <w:pStyle w:val="Corpodetexto"/>
        <w:rPr>
          <w:b/>
        </w:rPr>
      </w:pPr>
    </w:p>
    <w:p w:rsidR="00C27D7B" w:rsidRPr="00B7481D" w:rsidRDefault="00C27D7B" w:rsidP="00C27D7B">
      <w:pPr>
        <w:tabs>
          <w:tab w:val="left" w:pos="576"/>
        </w:tabs>
        <w:ind w:right="117"/>
        <w:jc w:val="both"/>
        <w:rPr>
          <w:b/>
          <w:sz w:val="24"/>
        </w:rPr>
      </w:pPr>
      <w:r>
        <w:rPr>
          <w:sz w:val="24"/>
        </w:rPr>
        <w:t xml:space="preserve">4.1 Os canditatos que não aprensentaram o certificado de profeciência, </w:t>
      </w:r>
      <w:r w:rsidR="00201AF8">
        <w:rPr>
          <w:sz w:val="24"/>
        </w:rPr>
        <w:t xml:space="preserve">proposto </w:t>
      </w:r>
      <w:r>
        <w:rPr>
          <w:sz w:val="24"/>
        </w:rPr>
        <w:t>no item 4 do edital</w:t>
      </w:r>
      <w:r w:rsidR="00605BA8">
        <w:rPr>
          <w:sz w:val="24"/>
        </w:rPr>
        <w:t xml:space="preserve"> 060/2020, devem realizar a prov</w:t>
      </w:r>
      <w:bookmarkStart w:id="0" w:name="_GoBack"/>
      <w:bookmarkEnd w:id="0"/>
      <w:r>
        <w:rPr>
          <w:sz w:val="24"/>
        </w:rPr>
        <w:t xml:space="preserve">a de proficiência no </w:t>
      </w:r>
      <w:r w:rsidRPr="00B7481D">
        <w:rPr>
          <w:b/>
          <w:sz w:val="24"/>
        </w:rPr>
        <w:t>dia 18/02, das 15h às 18h, na sala 28h do CCHE – Unespar- Apucarana</w:t>
      </w:r>
      <w:r w:rsidR="00B7481D">
        <w:rPr>
          <w:b/>
          <w:sz w:val="24"/>
        </w:rPr>
        <w:t>;</w:t>
      </w:r>
    </w:p>
    <w:p w:rsidR="00C27D7B" w:rsidRDefault="00C27D7B" w:rsidP="00C27D7B">
      <w:pPr>
        <w:pStyle w:val="Corpodetexto"/>
        <w:rPr>
          <w:sz w:val="20"/>
        </w:rPr>
      </w:pPr>
    </w:p>
    <w:p w:rsidR="00C27D7B" w:rsidRPr="00465919" w:rsidRDefault="00C27D7B" w:rsidP="00C27D7B">
      <w:pPr>
        <w:pStyle w:val="Corpodetexto"/>
        <w:jc w:val="both"/>
      </w:pPr>
      <w:r>
        <w:rPr>
          <w:sz w:val="26"/>
        </w:rPr>
        <w:t xml:space="preserve">4.2 </w:t>
      </w:r>
      <w:r w:rsidRPr="00465919">
        <w:t>O não comparecimento no horário e data previstos neste edital implica na desclassificação do(a) candidato(a).</w:t>
      </w:r>
    </w:p>
    <w:p w:rsidR="00C27D7B" w:rsidRDefault="00C27D7B" w:rsidP="00056F82">
      <w:pPr>
        <w:pStyle w:val="Corpodetexto"/>
        <w:rPr>
          <w:sz w:val="26"/>
        </w:rPr>
      </w:pPr>
    </w:p>
    <w:p w:rsidR="00C629DE" w:rsidRDefault="00C629DE" w:rsidP="00056F82">
      <w:pPr>
        <w:pStyle w:val="Corpodetexto"/>
        <w:spacing w:before="7"/>
        <w:rPr>
          <w:sz w:val="21"/>
        </w:rPr>
      </w:pPr>
    </w:p>
    <w:p w:rsidR="00C629DE" w:rsidRDefault="00C27D7B" w:rsidP="00056F82">
      <w:pPr>
        <w:pStyle w:val="Ttulo1"/>
        <w:tabs>
          <w:tab w:val="left" w:pos="389"/>
        </w:tabs>
        <w:ind w:left="0"/>
      </w:pPr>
      <w:r>
        <w:t>5</w:t>
      </w:r>
      <w:r w:rsidR="0035710C">
        <w:t xml:space="preserve">. </w:t>
      </w:r>
      <w:r w:rsidR="00877543">
        <w:t>DA INTERPOSIÇÃO DE</w:t>
      </w:r>
      <w:r w:rsidR="00877543">
        <w:rPr>
          <w:spacing w:val="-13"/>
        </w:rPr>
        <w:t xml:space="preserve"> </w:t>
      </w:r>
      <w:r w:rsidR="00877543">
        <w:t>RECURSO</w:t>
      </w:r>
    </w:p>
    <w:p w:rsidR="00C629DE" w:rsidRDefault="00C629DE" w:rsidP="00056F82">
      <w:pPr>
        <w:pStyle w:val="Corpodetexto"/>
        <w:rPr>
          <w:b/>
        </w:rPr>
      </w:pPr>
    </w:p>
    <w:p w:rsidR="00C629DE" w:rsidRPr="0035710C" w:rsidRDefault="00C27D7B" w:rsidP="00056F82">
      <w:pPr>
        <w:tabs>
          <w:tab w:val="left" w:pos="566"/>
        </w:tabs>
        <w:ind w:right="117"/>
        <w:jc w:val="both"/>
        <w:rPr>
          <w:sz w:val="24"/>
        </w:rPr>
      </w:pPr>
      <w:r>
        <w:rPr>
          <w:sz w:val="24"/>
        </w:rPr>
        <w:t>5</w:t>
      </w:r>
      <w:r w:rsidR="0035710C">
        <w:rPr>
          <w:sz w:val="24"/>
        </w:rPr>
        <w:t xml:space="preserve">.1 </w:t>
      </w:r>
      <w:r w:rsidR="00877543" w:rsidRPr="0035710C">
        <w:rPr>
          <w:sz w:val="24"/>
        </w:rPr>
        <w:t xml:space="preserve">A interposição de recurso </w:t>
      </w:r>
      <w:r w:rsidR="0035710C">
        <w:rPr>
          <w:sz w:val="24"/>
        </w:rPr>
        <w:t xml:space="preserve">à homologação </w:t>
      </w:r>
      <w:r w:rsidR="00877543" w:rsidRPr="0035710C">
        <w:rPr>
          <w:sz w:val="24"/>
        </w:rPr>
        <w:t>deverá ser encaminhada por correspondência digital para o e-mail</w:t>
      </w:r>
      <w:r w:rsidR="00877543" w:rsidRPr="0035710C">
        <w:rPr>
          <w:color w:val="0462C1"/>
          <w:sz w:val="24"/>
        </w:rPr>
        <w:t xml:space="preserve"> </w:t>
      </w:r>
      <w:hyperlink r:id="rId7" w:history="1">
        <w:r w:rsidR="00030B11" w:rsidRPr="00CC1D41">
          <w:rPr>
            <w:rStyle w:val="Hyperlink"/>
            <w:sz w:val="24"/>
            <w:u w:color="0462C1"/>
          </w:rPr>
          <w:t>pfe@unespar.edu.br</w:t>
        </w:r>
      </w:hyperlink>
      <w:r w:rsidR="00030B11">
        <w:rPr>
          <w:rStyle w:val="Hyperlink"/>
          <w:sz w:val="24"/>
          <w:u w:color="0462C1"/>
        </w:rPr>
        <w:t xml:space="preserve"> </w:t>
      </w:r>
      <w:r w:rsidR="0035710C">
        <w:rPr>
          <w:sz w:val="24"/>
        </w:rPr>
        <w:t>, até as 23h59 do dia</w:t>
      </w:r>
      <w:r w:rsidR="000A59CD">
        <w:rPr>
          <w:sz w:val="24"/>
        </w:rPr>
        <w:t xml:space="preserve"> 12</w:t>
      </w:r>
      <w:r w:rsidR="00877543" w:rsidRPr="0035710C">
        <w:rPr>
          <w:sz w:val="24"/>
        </w:rPr>
        <w:t xml:space="preserve"> de </w:t>
      </w:r>
      <w:r w:rsidR="00212E86" w:rsidRPr="0035710C">
        <w:rPr>
          <w:sz w:val="24"/>
        </w:rPr>
        <w:t>fevereiro</w:t>
      </w:r>
      <w:r w:rsidR="00877543" w:rsidRPr="0035710C">
        <w:rPr>
          <w:sz w:val="24"/>
        </w:rPr>
        <w:t xml:space="preserve"> de</w:t>
      </w:r>
      <w:r w:rsidR="00877543" w:rsidRPr="0035710C">
        <w:rPr>
          <w:spacing w:val="-4"/>
          <w:sz w:val="24"/>
        </w:rPr>
        <w:t xml:space="preserve"> </w:t>
      </w:r>
      <w:r w:rsidR="00877543" w:rsidRPr="0035710C">
        <w:rPr>
          <w:sz w:val="24"/>
        </w:rPr>
        <w:t>20</w:t>
      </w:r>
      <w:r w:rsidR="00212E86" w:rsidRPr="0035710C">
        <w:rPr>
          <w:sz w:val="24"/>
        </w:rPr>
        <w:t>20</w:t>
      </w:r>
      <w:r w:rsidR="00877543" w:rsidRPr="0035710C">
        <w:rPr>
          <w:sz w:val="24"/>
        </w:rPr>
        <w:t>.</w:t>
      </w:r>
    </w:p>
    <w:p w:rsidR="00C629DE" w:rsidRPr="0035710C" w:rsidRDefault="00C27D7B" w:rsidP="00056F82">
      <w:pPr>
        <w:tabs>
          <w:tab w:val="left" w:pos="576"/>
        </w:tabs>
        <w:spacing w:before="137"/>
        <w:ind w:right="114"/>
        <w:jc w:val="both"/>
        <w:rPr>
          <w:sz w:val="24"/>
        </w:rPr>
      </w:pPr>
      <w:r>
        <w:rPr>
          <w:sz w:val="24"/>
        </w:rPr>
        <w:t>5</w:t>
      </w:r>
      <w:r w:rsidR="0035710C">
        <w:rPr>
          <w:sz w:val="24"/>
        </w:rPr>
        <w:t xml:space="preserve">.2 </w:t>
      </w:r>
      <w:r w:rsidR="00877543" w:rsidRPr="0035710C">
        <w:rPr>
          <w:sz w:val="24"/>
        </w:rPr>
        <w:t>A análise do</w:t>
      </w:r>
      <w:r w:rsidR="00CC6A18" w:rsidRPr="0035710C">
        <w:rPr>
          <w:sz w:val="24"/>
        </w:rPr>
        <w:t xml:space="preserve">s recursos </w:t>
      </w:r>
      <w:r w:rsidR="00877543" w:rsidRPr="0035710C">
        <w:rPr>
          <w:sz w:val="24"/>
        </w:rPr>
        <w:t>e a publicação de edital com as inscrições deferidas (após recurso, caso houver) ser</w:t>
      </w:r>
      <w:r w:rsidR="0035710C">
        <w:rPr>
          <w:sz w:val="24"/>
        </w:rPr>
        <w:t>ão</w:t>
      </w:r>
      <w:r w:rsidR="00877543" w:rsidRPr="0035710C">
        <w:rPr>
          <w:sz w:val="24"/>
        </w:rPr>
        <w:t xml:space="preserve"> realizada</w:t>
      </w:r>
      <w:r w:rsidR="0035710C">
        <w:rPr>
          <w:sz w:val="24"/>
        </w:rPr>
        <w:t>s</w:t>
      </w:r>
      <w:r w:rsidR="00CC6A18" w:rsidRPr="0035710C">
        <w:rPr>
          <w:sz w:val="24"/>
        </w:rPr>
        <w:t xml:space="preserve"> dia </w:t>
      </w:r>
      <w:r w:rsidR="00030B11">
        <w:rPr>
          <w:sz w:val="24"/>
        </w:rPr>
        <w:t>14</w:t>
      </w:r>
      <w:r w:rsidR="00877543" w:rsidRPr="0035710C">
        <w:rPr>
          <w:sz w:val="24"/>
        </w:rPr>
        <w:t xml:space="preserve"> de </w:t>
      </w:r>
      <w:r w:rsidR="00CC6A18" w:rsidRPr="0035710C">
        <w:rPr>
          <w:sz w:val="24"/>
        </w:rPr>
        <w:t>fevereiro</w:t>
      </w:r>
      <w:r w:rsidR="00877543" w:rsidRPr="0035710C">
        <w:rPr>
          <w:sz w:val="24"/>
        </w:rPr>
        <w:t xml:space="preserve"> de</w:t>
      </w:r>
      <w:r w:rsidR="00877543" w:rsidRPr="0035710C">
        <w:rPr>
          <w:spacing w:val="-5"/>
          <w:sz w:val="24"/>
        </w:rPr>
        <w:t xml:space="preserve"> </w:t>
      </w:r>
      <w:r w:rsidR="00877543" w:rsidRPr="0035710C">
        <w:rPr>
          <w:sz w:val="24"/>
        </w:rPr>
        <w:t>20</w:t>
      </w:r>
      <w:r w:rsidR="00CC6A18" w:rsidRPr="0035710C">
        <w:rPr>
          <w:sz w:val="24"/>
        </w:rPr>
        <w:t>20</w:t>
      </w:r>
      <w:r w:rsidR="00877543" w:rsidRPr="0035710C">
        <w:rPr>
          <w:sz w:val="24"/>
        </w:rPr>
        <w:t>.</w:t>
      </w:r>
    </w:p>
    <w:p w:rsidR="00C629DE" w:rsidRPr="0035710C" w:rsidRDefault="00C27D7B" w:rsidP="00056F82">
      <w:pPr>
        <w:tabs>
          <w:tab w:val="left" w:pos="605"/>
        </w:tabs>
        <w:spacing w:before="138" w:line="242" w:lineRule="auto"/>
        <w:ind w:right="111"/>
        <w:jc w:val="both"/>
        <w:rPr>
          <w:sz w:val="24"/>
        </w:rPr>
      </w:pPr>
      <w:r>
        <w:rPr>
          <w:sz w:val="24"/>
        </w:rPr>
        <w:t>5</w:t>
      </w:r>
      <w:r w:rsidR="0035710C">
        <w:rPr>
          <w:sz w:val="24"/>
        </w:rPr>
        <w:t xml:space="preserve">.3 </w:t>
      </w:r>
      <w:r w:rsidR="00877543" w:rsidRPr="0035710C">
        <w:rPr>
          <w:sz w:val="24"/>
        </w:rPr>
        <w:t>Esclarecimentos serão prestados exclusivamente por e-mail dirigido a</w:t>
      </w:r>
      <w:r w:rsidR="000A59CD">
        <w:rPr>
          <w:rStyle w:val="Hyperlink"/>
          <w:sz w:val="24"/>
          <w:u w:color="0462C1"/>
        </w:rPr>
        <w:t xml:space="preserve"> pfe@unespar.edu.br</w:t>
      </w:r>
    </w:p>
    <w:p w:rsidR="00C629DE" w:rsidRDefault="00C629DE" w:rsidP="00056F82">
      <w:pPr>
        <w:pStyle w:val="Corpodetexto"/>
        <w:rPr>
          <w:sz w:val="20"/>
        </w:rPr>
      </w:pPr>
    </w:p>
    <w:p w:rsidR="00C629DE" w:rsidRDefault="00877543" w:rsidP="00056F82">
      <w:pPr>
        <w:pStyle w:val="Ttulo1"/>
        <w:spacing w:before="226"/>
        <w:ind w:left="0"/>
      </w:pPr>
      <w:r>
        <w:t>PUBLIQUE-SE.</w:t>
      </w:r>
    </w:p>
    <w:p w:rsidR="00C629DE" w:rsidRDefault="00030B11" w:rsidP="00056F82">
      <w:pPr>
        <w:pStyle w:val="Corpodetexto"/>
        <w:spacing w:before="180"/>
        <w:jc w:val="right"/>
      </w:pPr>
      <w:r>
        <w:t>Apucarana</w:t>
      </w:r>
      <w:r w:rsidR="00CC6A18">
        <w:t xml:space="preserve">, </w:t>
      </w:r>
      <w:r>
        <w:t>10</w:t>
      </w:r>
      <w:r w:rsidR="00877543">
        <w:t xml:space="preserve"> de </w:t>
      </w:r>
      <w:r w:rsidR="0035710C">
        <w:t>fevereiro</w:t>
      </w:r>
      <w:r w:rsidR="00877543">
        <w:t xml:space="preserve"> de 20</w:t>
      </w:r>
      <w:r w:rsidR="00CC6A18">
        <w:t>20</w:t>
      </w:r>
      <w:r w:rsidR="00877543">
        <w:t>.</w:t>
      </w:r>
    </w:p>
    <w:p w:rsidR="009B34D2" w:rsidRDefault="009B34D2" w:rsidP="00056F82">
      <w:pPr>
        <w:pStyle w:val="Corpodetexto"/>
        <w:spacing w:before="180"/>
        <w:jc w:val="right"/>
      </w:pPr>
    </w:p>
    <w:p w:rsidR="00C629DE" w:rsidRDefault="00C629DE" w:rsidP="00056F82">
      <w:pPr>
        <w:pStyle w:val="Corpodetexto"/>
        <w:rPr>
          <w:sz w:val="20"/>
        </w:rPr>
      </w:pPr>
    </w:p>
    <w:p w:rsidR="00C629DE" w:rsidRPr="00CC6A18" w:rsidRDefault="00877543" w:rsidP="00D46D33">
      <w:pPr>
        <w:spacing w:line="441" w:lineRule="exact"/>
        <w:jc w:val="center"/>
        <w:rPr>
          <w:rFonts w:ascii="Brush Script MT"/>
          <w:i/>
          <w:color w:val="A6A6A6" w:themeColor="background1" w:themeShade="A6"/>
          <w:sz w:val="36"/>
        </w:rPr>
      </w:pPr>
      <w:r w:rsidRPr="00CC6A18">
        <w:rPr>
          <w:rFonts w:ascii="Brush Script MT"/>
          <w:i/>
          <w:color w:val="A6A6A6" w:themeColor="background1" w:themeShade="A6"/>
          <w:sz w:val="36"/>
        </w:rPr>
        <w:t>Original assinado</w:t>
      </w:r>
    </w:p>
    <w:p w:rsidR="000A59CD" w:rsidRDefault="000A59CD" w:rsidP="00056F82">
      <w:pPr>
        <w:pStyle w:val="Corpodetexto"/>
        <w:spacing w:line="240" w:lineRule="exact"/>
        <w:jc w:val="center"/>
        <w:rPr>
          <w:b/>
          <w:color w:val="000009"/>
          <w:lang w:val="pt-BR"/>
        </w:rPr>
      </w:pPr>
      <w:r>
        <w:rPr>
          <w:b/>
          <w:color w:val="000009"/>
          <w:lang w:val="pt-BR"/>
        </w:rPr>
        <w:t xml:space="preserve">Profa. Me. </w:t>
      </w:r>
      <w:proofErr w:type="spellStart"/>
      <w:r>
        <w:rPr>
          <w:b/>
          <w:color w:val="000009"/>
          <w:lang w:val="pt-BR"/>
        </w:rPr>
        <w:t>Amábile</w:t>
      </w:r>
      <w:proofErr w:type="spellEnd"/>
      <w:r>
        <w:rPr>
          <w:b/>
          <w:color w:val="000009"/>
          <w:lang w:val="pt-BR"/>
        </w:rPr>
        <w:t xml:space="preserve"> </w:t>
      </w:r>
      <w:proofErr w:type="spellStart"/>
      <w:r>
        <w:rPr>
          <w:b/>
          <w:color w:val="000009"/>
          <w:lang w:val="pt-BR"/>
        </w:rPr>
        <w:t>Piacentine</w:t>
      </w:r>
      <w:proofErr w:type="spellEnd"/>
      <w:r>
        <w:rPr>
          <w:b/>
          <w:color w:val="000009"/>
          <w:lang w:val="pt-BR"/>
        </w:rPr>
        <w:t xml:space="preserve"> </w:t>
      </w:r>
      <w:proofErr w:type="spellStart"/>
      <w:r>
        <w:rPr>
          <w:b/>
          <w:color w:val="000009"/>
          <w:lang w:val="pt-BR"/>
        </w:rPr>
        <w:t>Drogui</w:t>
      </w:r>
      <w:proofErr w:type="spellEnd"/>
    </w:p>
    <w:p w:rsidR="00C629DE" w:rsidRDefault="00CC6A18" w:rsidP="00056F82">
      <w:pPr>
        <w:pStyle w:val="Corpodetexto"/>
        <w:spacing w:line="240" w:lineRule="exact"/>
        <w:jc w:val="center"/>
        <w:rPr>
          <w:color w:val="000009"/>
          <w:lang w:val="pt-BR"/>
        </w:rPr>
      </w:pPr>
      <w:r w:rsidRPr="00CC6A18">
        <w:rPr>
          <w:color w:val="000009"/>
          <w:lang w:val="pt-BR"/>
        </w:rPr>
        <w:t>Coordenadora Institucional do Programa Paraná Fala Espanhol</w:t>
      </w:r>
    </w:p>
    <w:p w:rsidR="00CC6A18" w:rsidRDefault="00CC6A18" w:rsidP="00056F82">
      <w:pPr>
        <w:pStyle w:val="Corpodetexto"/>
        <w:spacing w:line="240" w:lineRule="exact"/>
        <w:jc w:val="center"/>
        <w:rPr>
          <w:sz w:val="20"/>
        </w:rPr>
      </w:pPr>
    </w:p>
    <w:sectPr w:rsidR="00CC6A18">
      <w:headerReference w:type="default" r:id="rId8"/>
      <w:pgSz w:w="11910" w:h="16840"/>
      <w:pgMar w:top="2000" w:right="1580" w:bottom="280" w:left="1580" w:header="66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B2E" w:rsidRDefault="00D42B2E">
      <w:r>
        <w:separator/>
      </w:r>
    </w:p>
  </w:endnote>
  <w:endnote w:type="continuationSeparator" w:id="0">
    <w:p w:rsidR="00D42B2E" w:rsidRDefault="00D42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B2E" w:rsidRDefault="00D42B2E">
      <w:r>
        <w:separator/>
      </w:r>
    </w:p>
  </w:footnote>
  <w:footnote w:type="continuationSeparator" w:id="0">
    <w:p w:rsidR="00D42B2E" w:rsidRDefault="00D42B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EB1" w:rsidRDefault="00201AF8">
    <w:pPr>
      <w:pStyle w:val="Corpodetexto"/>
      <w:spacing w:line="14" w:lineRule="auto"/>
      <w:rPr>
        <w:noProof/>
        <w:color w:val="000000"/>
      </w:rPr>
    </w:pPr>
    <w:r>
      <w:rPr>
        <w:noProof/>
        <w:color w:val="000000"/>
        <w:lang w:val="pt-BR" w:eastAsia="pt-BR" w:bidi="ar-SA"/>
      </w:rPr>
      <w:drawing>
        <wp:anchor distT="0" distB="0" distL="114300" distR="114300" simplePos="0" relativeHeight="251659264" behindDoc="0" locked="0" layoutInCell="1" allowOverlap="1" wp14:anchorId="7B368A39" wp14:editId="76619E25">
          <wp:simplePos x="0" y="0"/>
          <wp:positionH relativeFrom="column">
            <wp:posOffset>137160</wp:posOffset>
          </wp:positionH>
          <wp:positionV relativeFrom="paragraph">
            <wp:posOffset>-189230</wp:posOffset>
          </wp:positionV>
          <wp:extent cx="715645" cy="850900"/>
          <wp:effectExtent l="0" t="0" r="8255" b="635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unespa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5645" cy="850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723E4">
      <w:rPr>
        <w:noProof/>
        <w:lang w:val="pt-BR" w:eastAsia="pt-BR" w:bidi="ar-SA"/>
      </w:rPr>
      <w:t xml:space="preserve">            </w:t>
    </w:r>
    <w:r w:rsidR="000A5EB1">
      <w:rPr>
        <w:noProof/>
        <w:color w:val="000000"/>
      </w:rPr>
      <w:t>‘</w:t>
    </w:r>
  </w:p>
  <w:p w:rsidR="000A5EB1" w:rsidRDefault="000A5EB1">
    <w:pPr>
      <w:pStyle w:val="Corpodetexto"/>
      <w:spacing w:line="14" w:lineRule="auto"/>
      <w:rPr>
        <w:noProof/>
        <w:color w:val="000000"/>
      </w:rPr>
    </w:pPr>
  </w:p>
  <w:p w:rsidR="000A5EB1" w:rsidRDefault="000A5EB1">
    <w:pPr>
      <w:pStyle w:val="Corpodetexto"/>
      <w:spacing w:line="14" w:lineRule="auto"/>
      <w:rPr>
        <w:noProof/>
        <w:color w:val="000000"/>
      </w:rPr>
    </w:pPr>
  </w:p>
  <w:p w:rsidR="000A5EB1" w:rsidRDefault="000A5EB1">
    <w:pPr>
      <w:pStyle w:val="Corpodetexto"/>
      <w:spacing w:line="14" w:lineRule="auto"/>
      <w:rPr>
        <w:noProof/>
        <w:color w:val="000000"/>
      </w:rPr>
    </w:pPr>
  </w:p>
  <w:p w:rsidR="000A5EB1" w:rsidRDefault="000A5EB1">
    <w:pPr>
      <w:pStyle w:val="Corpodetexto"/>
      <w:spacing w:line="14" w:lineRule="auto"/>
      <w:rPr>
        <w:noProof/>
        <w:color w:val="000000"/>
      </w:rPr>
    </w:pPr>
  </w:p>
  <w:p w:rsidR="000A5EB1" w:rsidRDefault="000A5EB1">
    <w:pPr>
      <w:pStyle w:val="Corpodetexto"/>
      <w:spacing w:line="14" w:lineRule="auto"/>
      <w:rPr>
        <w:noProof/>
        <w:color w:val="000000"/>
      </w:rPr>
    </w:pPr>
  </w:p>
  <w:p w:rsidR="000A5EB1" w:rsidRDefault="000A5EB1">
    <w:pPr>
      <w:pStyle w:val="Corpodetexto"/>
      <w:spacing w:line="14" w:lineRule="auto"/>
      <w:rPr>
        <w:noProof/>
        <w:color w:val="000000"/>
      </w:rPr>
    </w:pPr>
  </w:p>
  <w:p w:rsidR="000A5EB1" w:rsidRDefault="000A5EB1">
    <w:pPr>
      <w:pStyle w:val="Corpodetexto"/>
      <w:spacing w:line="14" w:lineRule="auto"/>
      <w:rPr>
        <w:noProof/>
        <w:color w:val="000000"/>
      </w:rPr>
    </w:pPr>
  </w:p>
  <w:p w:rsidR="000A5EB1" w:rsidRDefault="000A5EB1">
    <w:pPr>
      <w:pStyle w:val="Corpodetexto"/>
      <w:spacing w:line="14" w:lineRule="auto"/>
      <w:rPr>
        <w:noProof/>
        <w:color w:val="000000"/>
      </w:rPr>
    </w:pPr>
  </w:p>
  <w:p w:rsidR="000A5EB1" w:rsidRDefault="000A5EB1">
    <w:pPr>
      <w:pStyle w:val="Corpodetexto"/>
      <w:spacing w:line="14" w:lineRule="auto"/>
      <w:rPr>
        <w:noProof/>
        <w:color w:val="000000"/>
      </w:rPr>
    </w:pPr>
  </w:p>
  <w:p w:rsidR="000A5EB1" w:rsidRDefault="000A5EB1">
    <w:pPr>
      <w:pStyle w:val="Corpodetexto"/>
      <w:spacing w:line="14" w:lineRule="auto"/>
      <w:rPr>
        <w:noProof/>
        <w:color w:val="000000"/>
      </w:rPr>
    </w:pPr>
  </w:p>
  <w:p w:rsidR="000A5EB1" w:rsidRDefault="000A5EB1">
    <w:pPr>
      <w:pStyle w:val="Corpodetexto"/>
      <w:spacing w:line="14" w:lineRule="auto"/>
      <w:rPr>
        <w:noProof/>
        <w:color w:val="000000"/>
      </w:rPr>
    </w:pPr>
  </w:p>
  <w:p w:rsidR="000A5EB1" w:rsidRDefault="000A5EB1">
    <w:pPr>
      <w:pStyle w:val="Corpodetexto"/>
      <w:spacing w:line="14" w:lineRule="auto"/>
      <w:rPr>
        <w:noProof/>
        <w:color w:val="000000"/>
      </w:rPr>
    </w:pPr>
  </w:p>
  <w:p w:rsidR="000A5EB1" w:rsidRDefault="000A5EB1">
    <w:pPr>
      <w:pStyle w:val="Corpodetexto"/>
      <w:spacing w:line="14" w:lineRule="auto"/>
      <w:rPr>
        <w:noProof/>
        <w:color w:val="000000"/>
      </w:rPr>
    </w:pPr>
  </w:p>
  <w:p w:rsidR="000A5EB1" w:rsidRDefault="000A5EB1">
    <w:pPr>
      <w:pStyle w:val="Corpodetexto"/>
      <w:spacing w:line="14" w:lineRule="auto"/>
      <w:rPr>
        <w:noProof/>
        <w:color w:val="000000"/>
      </w:rPr>
    </w:pPr>
  </w:p>
  <w:p w:rsidR="000A5EB1" w:rsidRDefault="000A5EB1">
    <w:pPr>
      <w:pStyle w:val="Corpodetexto"/>
      <w:spacing w:line="14" w:lineRule="auto"/>
      <w:rPr>
        <w:noProof/>
        <w:color w:val="000000"/>
      </w:rPr>
    </w:pPr>
  </w:p>
  <w:p w:rsidR="000A5EB1" w:rsidRDefault="000A5EB1">
    <w:pPr>
      <w:pStyle w:val="Corpodetexto"/>
      <w:spacing w:line="14" w:lineRule="auto"/>
      <w:rPr>
        <w:noProof/>
        <w:color w:val="000000"/>
      </w:rPr>
    </w:pPr>
  </w:p>
  <w:p w:rsidR="000A5EB1" w:rsidRDefault="000A5EB1">
    <w:pPr>
      <w:pStyle w:val="Corpodetexto"/>
      <w:spacing w:line="14" w:lineRule="auto"/>
      <w:rPr>
        <w:noProof/>
        <w:color w:val="000000"/>
      </w:rPr>
    </w:pPr>
  </w:p>
  <w:p w:rsidR="000A5EB1" w:rsidRDefault="000A5EB1">
    <w:pPr>
      <w:pStyle w:val="Corpodetexto"/>
      <w:spacing w:line="14" w:lineRule="auto"/>
      <w:rPr>
        <w:noProof/>
        <w:color w:val="000000"/>
      </w:rPr>
    </w:pPr>
  </w:p>
  <w:p w:rsidR="000A5EB1" w:rsidRDefault="000A5EB1">
    <w:pPr>
      <w:pStyle w:val="Corpodetexto"/>
      <w:spacing w:line="14" w:lineRule="auto"/>
      <w:rPr>
        <w:noProof/>
        <w:color w:val="000000"/>
      </w:rPr>
    </w:pPr>
  </w:p>
  <w:p w:rsidR="000A5EB1" w:rsidRDefault="000A5EB1">
    <w:pPr>
      <w:pStyle w:val="Corpodetexto"/>
      <w:spacing w:line="14" w:lineRule="auto"/>
      <w:rPr>
        <w:noProof/>
        <w:color w:val="000000"/>
      </w:rPr>
    </w:pPr>
  </w:p>
  <w:p w:rsidR="000A5EB1" w:rsidRDefault="000A5EB1">
    <w:pPr>
      <w:pStyle w:val="Corpodetexto"/>
      <w:spacing w:line="14" w:lineRule="auto"/>
      <w:rPr>
        <w:noProof/>
        <w:color w:val="000000"/>
      </w:rPr>
    </w:pPr>
  </w:p>
  <w:p w:rsidR="000A5EB1" w:rsidRDefault="000A5EB1">
    <w:pPr>
      <w:pStyle w:val="Corpodetexto"/>
      <w:spacing w:line="14" w:lineRule="auto"/>
      <w:rPr>
        <w:noProof/>
        <w:color w:val="000000"/>
      </w:rPr>
    </w:pPr>
  </w:p>
  <w:p w:rsidR="000A5EB1" w:rsidRDefault="000A5EB1">
    <w:pPr>
      <w:pStyle w:val="Corpodetexto"/>
      <w:spacing w:line="14" w:lineRule="auto"/>
      <w:rPr>
        <w:noProof/>
        <w:color w:val="000000"/>
      </w:rPr>
    </w:pPr>
  </w:p>
  <w:p w:rsidR="000A5EB1" w:rsidRDefault="000A5EB1">
    <w:pPr>
      <w:pStyle w:val="Corpodetexto"/>
      <w:spacing w:line="14" w:lineRule="auto"/>
      <w:rPr>
        <w:noProof/>
        <w:color w:val="000000"/>
      </w:rPr>
    </w:pPr>
  </w:p>
  <w:p w:rsidR="000A5EB1" w:rsidRDefault="000A5EB1">
    <w:pPr>
      <w:pStyle w:val="Corpodetexto"/>
      <w:spacing w:line="14" w:lineRule="auto"/>
      <w:rPr>
        <w:noProof/>
        <w:color w:val="000000"/>
      </w:rPr>
    </w:pPr>
  </w:p>
  <w:p w:rsidR="000A5EB1" w:rsidRDefault="000A5EB1">
    <w:pPr>
      <w:pStyle w:val="Corpodetexto"/>
      <w:spacing w:line="14" w:lineRule="auto"/>
      <w:rPr>
        <w:noProof/>
        <w:color w:val="000000"/>
      </w:rPr>
    </w:pPr>
  </w:p>
  <w:p w:rsidR="000A5EB1" w:rsidRDefault="000A5EB1">
    <w:pPr>
      <w:pStyle w:val="Corpodetexto"/>
      <w:spacing w:line="14" w:lineRule="auto"/>
      <w:rPr>
        <w:noProof/>
        <w:color w:val="000000"/>
      </w:rPr>
    </w:pPr>
  </w:p>
  <w:p w:rsidR="000A5EB1" w:rsidRDefault="000A5EB1">
    <w:pPr>
      <w:pStyle w:val="Corpodetexto"/>
      <w:spacing w:line="14" w:lineRule="auto"/>
      <w:rPr>
        <w:noProof/>
        <w:color w:val="000000"/>
      </w:rPr>
    </w:pPr>
  </w:p>
  <w:p w:rsidR="000A5EB1" w:rsidRDefault="000A5EB1">
    <w:pPr>
      <w:pStyle w:val="Corpodetexto"/>
      <w:spacing w:line="14" w:lineRule="auto"/>
      <w:rPr>
        <w:noProof/>
        <w:color w:val="000000"/>
      </w:rPr>
    </w:pPr>
  </w:p>
  <w:p w:rsidR="00C629DE" w:rsidRDefault="00877543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51512832" behindDoc="1" locked="0" layoutInCell="1" allowOverlap="1" wp14:anchorId="4EC56AA5" wp14:editId="06991855">
          <wp:simplePos x="0" y="0"/>
          <wp:positionH relativeFrom="page">
            <wp:posOffset>5752286</wp:posOffset>
          </wp:positionH>
          <wp:positionV relativeFrom="page">
            <wp:posOffset>421477</wp:posOffset>
          </wp:positionV>
          <wp:extent cx="698074" cy="770082"/>
          <wp:effectExtent l="0" t="0" r="0" b="0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98074" cy="7700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 w:bidi="ar-SA"/>
      </w:rPr>
      <w:drawing>
        <wp:anchor distT="0" distB="0" distL="0" distR="0" simplePos="0" relativeHeight="251513856" behindDoc="1" locked="0" layoutInCell="1" allowOverlap="1" wp14:anchorId="3A4726EF" wp14:editId="56AD5F30">
          <wp:simplePos x="0" y="0"/>
          <wp:positionH relativeFrom="page">
            <wp:posOffset>3266034</wp:posOffset>
          </wp:positionH>
          <wp:positionV relativeFrom="page">
            <wp:posOffset>585904</wp:posOffset>
          </wp:positionV>
          <wp:extent cx="1459520" cy="573311"/>
          <wp:effectExtent l="0" t="0" r="0" b="0"/>
          <wp:wrapNone/>
          <wp:docPr id="4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459520" cy="5733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5722E"/>
    <w:multiLevelType w:val="hybridMultilevel"/>
    <w:tmpl w:val="0338E0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CC1975"/>
    <w:multiLevelType w:val="hybridMultilevel"/>
    <w:tmpl w:val="AEF6A6E4"/>
    <w:lvl w:ilvl="0" w:tplc="34FACE74">
      <w:start w:val="1"/>
      <w:numFmt w:val="decimal"/>
      <w:lvlText w:val="%1."/>
      <w:lvlJc w:val="left"/>
      <w:pPr>
        <w:ind w:left="41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9" w:hanging="360"/>
      </w:pPr>
    </w:lvl>
    <w:lvl w:ilvl="2" w:tplc="0416001B" w:tentative="1">
      <w:start w:val="1"/>
      <w:numFmt w:val="lowerRoman"/>
      <w:lvlText w:val="%3."/>
      <w:lvlJc w:val="right"/>
      <w:pPr>
        <w:ind w:left="1859" w:hanging="180"/>
      </w:pPr>
    </w:lvl>
    <w:lvl w:ilvl="3" w:tplc="0416000F" w:tentative="1">
      <w:start w:val="1"/>
      <w:numFmt w:val="decimal"/>
      <w:lvlText w:val="%4."/>
      <w:lvlJc w:val="left"/>
      <w:pPr>
        <w:ind w:left="2579" w:hanging="360"/>
      </w:pPr>
    </w:lvl>
    <w:lvl w:ilvl="4" w:tplc="04160019" w:tentative="1">
      <w:start w:val="1"/>
      <w:numFmt w:val="lowerLetter"/>
      <w:lvlText w:val="%5."/>
      <w:lvlJc w:val="left"/>
      <w:pPr>
        <w:ind w:left="3299" w:hanging="360"/>
      </w:pPr>
    </w:lvl>
    <w:lvl w:ilvl="5" w:tplc="0416001B" w:tentative="1">
      <w:start w:val="1"/>
      <w:numFmt w:val="lowerRoman"/>
      <w:lvlText w:val="%6."/>
      <w:lvlJc w:val="right"/>
      <w:pPr>
        <w:ind w:left="4019" w:hanging="180"/>
      </w:pPr>
    </w:lvl>
    <w:lvl w:ilvl="6" w:tplc="0416000F" w:tentative="1">
      <w:start w:val="1"/>
      <w:numFmt w:val="decimal"/>
      <w:lvlText w:val="%7."/>
      <w:lvlJc w:val="left"/>
      <w:pPr>
        <w:ind w:left="4739" w:hanging="360"/>
      </w:pPr>
    </w:lvl>
    <w:lvl w:ilvl="7" w:tplc="04160019" w:tentative="1">
      <w:start w:val="1"/>
      <w:numFmt w:val="lowerLetter"/>
      <w:lvlText w:val="%8."/>
      <w:lvlJc w:val="left"/>
      <w:pPr>
        <w:ind w:left="5459" w:hanging="360"/>
      </w:pPr>
    </w:lvl>
    <w:lvl w:ilvl="8" w:tplc="0416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2" w15:restartNumberingAfterBreak="0">
    <w:nsid w:val="5A9C6234"/>
    <w:multiLevelType w:val="hybridMultilevel"/>
    <w:tmpl w:val="0338E0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663A82"/>
    <w:multiLevelType w:val="multilevel"/>
    <w:tmpl w:val="DF3A2E26"/>
    <w:lvl w:ilvl="0">
      <w:start w:val="1"/>
      <w:numFmt w:val="decimal"/>
      <w:lvlText w:val="%1."/>
      <w:lvlJc w:val="left"/>
      <w:pPr>
        <w:ind w:left="41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1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7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3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3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9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9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5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59" w:hanging="1800"/>
      </w:pPr>
      <w:rPr>
        <w:rFonts w:hint="default"/>
      </w:rPr>
    </w:lvl>
  </w:abstractNum>
  <w:abstractNum w:abstractNumId="4" w15:restartNumberingAfterBreak="0">
    <w:nsid w:val="71104558"/>
    <w:multiLevelType w:val="multilevel"/>
    <w:tmpl w:val="C2CECFA0"/>
    <w:lvl w:ilvl="0">
      <w:start w:val="1"/>
      <w:numFmt w:val="decimal"/>
      <w:lvlText w:val="%1."/>
      <w:lvlJc w:val="left"/>
      <w:pPr>
        <w:ind w:left="388" w:hanging="269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20" w:hanging="442"/>
      </w:pPr>
      <w:rPr>
        <w:rFonts w:ascii="Arial" w:eastAsia="Arial" w:hAnsi="Arial" w:cs="Arial" w:hint="default"/>
        <w:spacing w:val="-33"/>
        <w:w w:val="99"/>
        <w:sz w:val="24"/>
        <w:szCs w:val="24"/>
        <w:lang w:val="pt-PT" w:eastAsia="pt-PT" w:bidi="pt-PT"/>
      </w:rPr>
    </w:lvl>
    <w:lvl w:ilvl="2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1828" w:hanging="36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816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804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792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780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768" w:hanging="360"/>
      </w:pPr>
      <w:rPr>
        <w:rFonts w:hint="default"/>
        <w:lang w:val="pt-PT" w:eastAsia="pt-PT" w:bidi="pt-PT"/>
      </w:rPr>
    </w:lvl>
  </w:abstractNum>
  <w:abstractNum w:abstractNumId="5" w15:restartNumberingAfterBreak="0">
    <w:nsid w:val="779B4EFE"/>
    <w:multiLevelType w:val="hybridMultilevel"/>
    <w:tmpl w:val="9A8A3F96"/>
    <w:lvl w:ilvl="0" w:tplc="DB68A738">
      <w:start w:val="1"/>
      <w:numFmt w:val="decimal"/>
      <w:lvlText w:val="%1."/>
      <w:lvlJc w:val="left"/>
      <w:pPr>
        <w:ind w:left="41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9" w:hanging="360"/>
      </w:pPr>
    </w:lvl>
    <w:lvl w:ilvl="2" w:tplc="0416001B" w:tentative="1">
      <w:start w:val="1"/>
      <w:numFmt w:val="lowerRoman"/>
      <w:lvlText w:val="%3."/>
      <w:lvlJc w:val="right"/>
      <w:pPr>
        <w:ind w:left="1859" w:hanging="180"/>
      </w:pPr>
    </w:lvl>
    <w:lvl w:ilvl="3" w:tplc="0416000F" w:tentative="1">
      <w:start w:val="1"/>
      <w:numFmt w:val="decimal"/>
      <w:lvlText w:val="%4."/>
      <w:lvlJc w:val="left"/>
      <w:pPr>
        <w:ind w:left="2579" w:hanging="360"/>
      </w:pPr>
    </w:lvl>
    <w:lvl w:ilvl="4" w:tplc="04160019" w:tentative="1">
      <w:start w:val="1"/>
      <w:numFmt w:val="lowerLetter"/>
      <w:lvlText w:val="%5."/>
      <w:lvlJc w:val="left"/>
      <w:pPr>
        <w:ind w:left="3299" w:hanging="360"/>
      </w:pPr>
    </w:lvl>
    <w:lvl w:ilvl="5" w:tplc="0416001B" w:tentative="1">
      <w:start w:val="1"/>
      <w:numFmt w:val="lowerRoman"/>
      <w:lvlText w:val="%6."/>
      <w:lvlJc w:val="right"/>
      <w:pPr>
        <w:ind w:left="4019" w:hanging="180"/>
      </w:pPr>
    </w:lvl>
    <w:lvl w:ilvl="6" w:tplc="0416000F" w:tentative="1">
      <w:start w:val="1"/>
      <w:numFmt w:val="decimal"/>
      <w:lvlText w:val="%7."/>
      <w:lvlJc w:val="left"/>
      <w:pPr>
        <w:ind w:left="4739" w:hanging="360"/>
      </w:pPr>
    </w:lvl>
    <w:lvl w:ilvl="7" w:tplc="04160019" w:tentative="1">
      <w:start w:val="1"/>
      <w:numFmt w:val="lowerLetter"/>
      <w:lvlText w:val="%8."/>
      <w:lvlJc w:val="left"/>
      <w:pPr>
        <w:ind w:left="5459" w:hanging="360"/>
      </w:pPr>
    </w:lvl>
    <w:lvl w:ilvl="8" w:tplc="0416001B" w:tentative="1">
      <w:start w:val="1"/>
      <w:numFmt w:val="lowerRoman"/>
      <w:lvlText w:val="%9."/>
      <w:lvlJc w:val="right"/>
      <w:pPr>
        <w:ind w:left="6179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9DE"/>
    <w:rsid w:val="00010322"/>
    <w:rsid w:val="00030B11"/>
    <w:rsid w:val="00031ED7"/>
    <w:rsid w:val="00056F82"/>
    <w:rsid w:val="000A59CD"/>
    <w:rsid w:val="000A5EB1"/>
    <w:rsid w:val="000B626F"/>
    <w:rsid w:val="00164661"/>
    <w:rsid w:val="001C15F5"/>
    <w:rsid w:val="00201AF8"/>
    <w:rsid w:val="002021AD"/>
    <w:rsid w:val="00212E86"/>
    <w:rsid w:val="0035710C"/>
    <w:rsid w:val="00375317"/>
    <w:rsid w:val="00447F69"/>
    <w:rsid w:val="00465919"/>
    <w:rsid w:val="004734E8"/>
    <w:rsid w:val="00602DB2"/>
    <w:rsid w:val="00605BA8"/>
    <w:rsid w:val="00625ABC"/>
    <w:rsid w:val="00761D34"/>
    <w:rsid w:val="008016DD"/>
    <w:rsid w:val="00877543"/>
    <w:rsid w:val="008B5000"/>
    <w:rsid w:val="009B34D2"/>
    <w:rsid w:val="00A7587B"/>
    <w:rsid w:val="00AC1EE2"/>
    <w:rsid w:val="00B7481D"/>
    <w:rsid w:val="00C27D7B"/>
    <w:rsid w:val="00C419F7"/>
    <w:rsid w:val="00C629DE"/>
    <w:rsid w:val="00CC6A18"/>
    <w:rsid w:val="00D42B2E"/>
    <w:rsid w:val="00D46D33"/>
    <w:rsid w:val="00F723E4"/>
    <w:rsid w:val="00F8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7AF4984-0986-48B5-8FF2-09E02054D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388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20"/>
    </w:pPr>
  </w:style>
  <w:style w:type="paragraph" w:customStyle="1" w:styleId="TableParagraph">
    <w:name w:val="Table Paragraph"/>
    <w:basedOn w:val="Normal"/>
    <w:uiPriority w:val="1"/>
    <w:qFormat/>
    <w:pPr>
      <w:spacing w:before="48"/>
      <w:ind w:left="59"/>
    </w:pPr>
  </w:style>
  <w:style w:type="character" w:styleId="Hyperlink">
    <w:name w:val="Hyperlink"/>
    <w:basedOn w:val="Fontepargpadro"/>
    <w:uiPriority w:val="99"/>
    <w:unhideWhenUsed/>
    <w:rsid w:val="00212E86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4659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6591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65919"/>
    <w:rPr>
      <w:rFonts w:ascii="Arial" w:eastAsia="Arial" w:hAnsi="Arial" w:cs="Arial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59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65919"/>
    <w:rPr>
      <w:rFonts w:ascii="Arial" w:eastAsia="Arial" w:hAnsi="Arial" w:cs="Arial"/>
      <w:b/>
      <w:bCs/>
      <w:sz w:val="20"/>
      <w:szCs w:val="20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59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5919"/>
    <w:rPr>
      <w:rFonts w:ascii="Tahoma" w:eastAsia="Arial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F723E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723E4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F723E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723E4"/>
    <w:rPr>
      <w:rFonts w:ascii="Arial" w:eastAsia="Arial" w:hAnsi="Arial" w:cs="Arial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fe@unespar.edu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423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Pepis</dc:creator>
  <cp:lastModifiedBy>amabile.piacentini@gmail.com</cp:lastModifiedBy>
  <cp:revision>4</cp:revision>
  <cp:lastPrinted>2020-02-05T14:39:00Z</cp:lastPrinted>
  <dcterms:created xsi:type="dcterms:W3CDTF">2020-02-10T18:16:00Z</dcterms:created>
  <dcterms:modified xsi:type="dcterms:W3CDTF">2020-02-10T18:31:00Z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2019-08-02T00:00:00Z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2020-01-31T00:00:00Z</vt:filetime>
  </property>
</Properties>
</file>